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880" w:rsidRDefault="00D15880" w:rsidP="00D15880">
      <w:pPr>
        <w:pStyle w:val="a3"/>
        <w:jc w:val="center"/>
      </w:pPr>
      <w: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5pt;height:60pt" o:ole="" filled="t">
            <v:fill color2="black"/>
            <v:imagedata r:id="rId7" o:title=""/>
          </v:shape>
          <o:OLEObject Type="Embed" ProgID="Word.Picture.8" ShapeID="_x0000_i1025" DrawAspect="Content" ObjectID="_1706517778" r:id="rId8"/>
        </w:object>
      </w:r>
    </w:p>
    <w:p w:rsidR="00D15880" w:rsidRDefault="00D15880" w:rsidP="00D15880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 w:rsidRPr="0002452B">
        <w:rPr>
          <w:b/>
          <w:bCs/>
          <w:sz w:val="40"/>
          <w:szCs w:val="40"/>
        </w:rPr>
        <w:t>АДМИНИСТРАЦИЯ  ГОРОДА  ПОКАЧИ</w:t>
      </w:r>
    </w:p>
    <w:p w:rsidR="00D15880" w:rsidRPr="0002452B" w:rsidRDefault="00D15880" w:rsidP="00D15880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:rsidR="00D15880" w:rsidRDefault="00D15880" w:rsidP="00D15880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:rsidR="00D15880" w:rsidRDefault="00D15880" w:rsidP="00D15880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 w:rsidRPr="0002452B">
        <w:rPr>
          <w:b/>
          <w:bCs/>
          <w:sz w:val="32"/>
          <w:szCs w:val="32"/>
        </w:rPr>
        <w:t>ПОСТАНОВЛЕНИЕ</w:t>
      </w:r>
    </w:p>
    <w:p w:rsidR="00D15880" w:rsidRPr="0002452B" w:rsidRDefault="00D15880" w:rsidP="00D15880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:rsidR="00D15880" w:rsidRPr="009C7BB9" w:rsidRDefault="00D15880" w:rsidP="00D15880">
      <w:pPr>
        <w:tabs>
          <w:tab w:val="left" w:pos="9639"/>
        </w:tabs>
        <w:rPr>
          <w:sz w:val="24"/>
          <w:szCs w:val="24"/>
        </w:rPr>
      </w:pPr>
      <w:r w:rsidRPr="009B35A6">
        <w:rPr>
          <w:sz w:val="24"/>
          <w:szCs w:val="24"/>
          <w:u w:val="single"/>
        </w:rPr>
        <w:t>от 12.10.2018</w:t>
      </w:r>
      <w:r>
        <w:rPr>
          <w:sz w:val="24"/>
          <w:szCs w:val="24"/>
        </w:rPr>
        <w:t xml:space="preserve">             </w:t>
      </w:r>
      <w:r w:rsidRPr="00A628F2">
        <w:rPr>
          <w:sz w:val="24"/>
          <w:szCs w:val="24"/>
        </w:rPr>
        <w:t xml:space="preserve">                                                                                                   </w:t>
      </w:r>
      <w:r>
        <w:rPr>
          <w:sz w:val="24"/>
          <w:szCs w:val="24"/>
        </w:rPr>
        <w:t xml:space="preserve">         №</w:t>
      </w:r>
      <w:r w:rsidRPr="009B35A6">
        <w:rPr>
          <w:sz w:val="24"/>
          <w:szCs w:val="24"/>
          <w:u w:val="single"/>
        </w:rPr>
        <w:t>1007</w:t>
      </w:r>
    </w:p>
    <w:p w:rsidR="00D15880" w:rsidRDefault="00D15880" w:rsidP="00D15880">
      <w:pPr>
        <w:tabs>
          <w:tab w:val="left" w:pos="9639"/>
        </w:tabs>
        <w:rPr>
          <w:sz w:val="24"/>
          <w:szCs w:val="24"/>
        </w:rPr>
      </w:pPr>
    </w:p>
    <w:p w:rsidR="00D15880" w:rsidRDefault="00D15880" w:rsidP="00D15880">
      <w:pPr>
        <w:tabs>
          <w:tab w:val="left" w:pos="9639"/>
        </w:tabs>
      </w:pPr>
    </w:p>
    <w:p w:rsidR="00D15880" w:rsidRPr="00D0760C" w:rsidRDefault="00D15880" w:rsidP="00D15880">
      <w:pPr>
        <w:widowControl/>
        <w:autoSpaceDE/>
        <w:autoSpaceDN/>
        <w:adjustRightInd/>
        <w:jc w:val="both"/>
        <w:rPr>
          <w:b/>
          <w:sz w:val="28"/>
          <w:szCs w:val="28"/>
          <w:lang w:eastAsia="ar-SA"/>
        </w:rPr>
      </w:pPr>
      <w:r w:rsidRPr="00D0760C">
        <w:rPr>
          <w:b/>
          <w:sz w:val="28"/>
          <w:szCs w:val="28"/>
          <w:lang w:eastAsia="ar-SA"/>
        </w:rPr>
        <w:t>Об утверждении муниципальной программы</w:t>
      </w:r>
    </w:p>
    <w:p w:rsidR="00D15880" w:rsidRDefault="00D15880" w:rsidP="00D15880">
      <w:pPr>
        <w:widowControl/>
        <w:autoSpaceDE/>
        <w:autoSpaceDN/>
        <w:adjustRightInd/>
        <w:jc w:val="both"/>
        <w:rPr>
          <w:b/>
          <w:sz w:val="28"/>
          <w:szCs w:val="28"/>
          <w:lang w:eastAsia="ar-SA"/>
        </w:rPr>
      </w:pPr>
      <w:r w:rsidRPr="00D0760C">
        <w:rPr>
          <w:b/>
          <w:sz w:val="28"/>
          <w:szCs w:val="28"/>
          <w:lang w:eastAsia="ar-SA"/>
        </w:rPr>
        <w:t>«</w:t>
      </w:r>
      <w:r>
        <w:rPr>
          <w:b/>
          <w:sz w:val="28"/>
          <w:szCs w:val="28"/>
          <w:lang w:eastAsia="ar-SA"/>
        </w:rPr>
        <w:t>Организация отдыха детей города Покачи</w:t>
      </w:r>
    </w:p>
    <w:p w:rsidR="00D15880" w:rsidRDefault="00D15880" w:rsidP="00D15880">
      <w:pPr>
        <w:widowControl/>
        <w:autoSpaceDE/>
        <w:autoSpaceDN/>
        <w:adjustRightInd/>
        <w:jc w:val="both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в каникулярное время» </w:t>
      </w:r>
    </w:p>
    <w:p w:rsidR="00D15880" w:rsidRDefault="00D1588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D1588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D15880" w:rsidRDefault="00D1588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123DB" w:rsidRPr="00E123DB" w:rsidRDefault="00D15880" w:rsidP="00E123DB">
            <w:pPr>
              <w:pStyle w:val="ConsPlusNormal"/>
              <w:jc w:val="center"/>
              <w:rPr>
                <w:color w:val="392C69"/>
              </w:rPr>
            </w:pPr>
            <w:proofErr w:type="gramStart"/>
            <w:r>
              <w:rPr>
                <w:color w:val="392C69"/>
              </w:rPr>
              <w:t xml:space="preserve">(в ред. постановлений </w:t>
            </w:r>
            <w:r w:rsidR="00E123DB">
              <w:rPr>
                <w:rFonts w:eastAsiaTheme="minorHAnsi"/>
                <w:color w:val="392C69"/>
                <w:lang w:eastAsia="en-US"/>
              </w:rPr>
              <w:t xml:space="preserve">Администрации города Покачи от 12.04.2019 </w:t>
            </w:r>
            <w:hyperlink r:id="rId9" w:history="1">
              <w:r w:rsidR="00E123DB">
                <w:rPr>
                  <w:rFonts w:eastAsiaTheme="minorHAnsi"/>
                  <w:color w:val="0000FF"/>
                  <w:lang w:eastAsia="en-US"/>
                </w:rPr>
                <w:t>N 350</w:t>
              </w:r>
            </w:hyperlink>
            <w:r w:rsidR="00E123DB">
              <w:rPr>
                <w:rFonts w:eastAsiaTheme="minorHAnsi"/>
                <w:color w:val="392C69"/>
                <w:lang w:eastAsia="en-US"/>
              </w:rPr>
              <w:t xml:space="preserve">, </w:t>
            </w:r>
            <w:proofErr w:type="gramEnd"/>
          </w:p>
          <w:p w:rsidR="00E123DB" w:rsidRDefault="00E123DB" w:rsidP="00E123DB">
            <w:pPr>
              <w:widowControl/>
              <w:jc w:val="center"/>
              <w:rPr>
                <w:rFonts w:eastAsiaTheme="minorHAnsi"/>
                <w:color w:val="392C69"/>
                <w:lang w:eastAsia="en-US"/>
              </w:rPr>
            </w:pPr>
            <w:r>
              <w:rPr>
                <w:rFonts w:eastAsiaTheme="minorHAnsi"/>
                <w:color w:val="392C69"/>
                <w:lang w:eastAsia="en-US"/>
              </w:rPr>
              <w:t xml:space="preserve">от 30.10.2019 </w:t>
            </w:r>
            <w:hyperlink r:id="rId10" w:history="1">
              <w:r>
                <w:rPr>
                  <w:rFonts w:eastAsiaTheme="minorHAnsi"/>
                  <w:color w:val="0000FF"/>
                  <w:lang w:eastAsia="en-US"/>
                </w:rPr>
                <w:t>N 981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 xml:space="preserve">, от 22.11.2019 </w:t>
            </w:r>
            <w:hyperlink r:id="rId11" w:history="1">
              <w:r>
                <w:rPr>
                  <w:rFonts w:eastAsiaTheme="minorHAnsi"/>
                  <w:color w:val="0000FF"/>
                  <w:lang w:eastAsia="en-US"/>
                </w:rPr>
                <w:t>N 1053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 xml:space="preserve">, от 10.03.2020 </w:t>
            </w:r>
            <w:hyperlink r:id="rId12" w:history="1">
              <w:r>
                <w:rPr>
                  <w:rFonts w:eastAsiaTheme="minorHAnsi"/>
                  <w:color w:val="0000FF"/>
                  <w:lang w:eastAsia="en-US"/>
                </w:rPr>
                <w:t>N 207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 xml:space="preserve">, </w:t>
            </w:r>
          </w:p>
          <w:p w:rsidR="00E123DB" w:rsidRDefault="00E123DB" w:rsidP="00E123DB">
            <w:pPr>
              <w:widowControl/>
              <w:jc w:val="center"/>
              <w:rPr>
                <w:rFonts w:eastAsiaTheme="minorHAnsi"/>
                <w:color w:val="392C69"/>
                <w:lang w:eastAsia="en-US"/>
              </w:rPr>
            </w:pPr>
            <w:r>
              <w:rPr>
                <w:rFonts w:eastAsiaTheme="minorHAnsi"/>
                <w:color w:val="392C69"/>
                <w:lang w:eastAsia="en-US"/>
              </w:rPr>
              <w:t xml:space="preserve">от 17.06.2020 </w:t>
            </w:r>
            <w:hyperlink r:id="rId13" w:history="1">
              <w:r>
                <w:rPr>
                  <w:rFonts w:eastAsiaTheme="minorHAnsi"/>
                  <w:color w:val="0000FF"/>
                  <w:lang w:eastAsia="en-US"/>
                </w:rPr>
                <w:t>N 483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 xml:space="preserve">, от 27.10.2020 </w:t>
            </w:r>
            <w:hyperlink r:id="rId14" w:history="1">
              <w:r>
                <w:rPr>
                  <w:rFonts w:eastAsiaTheme="minorHAnsi"/>
                  <w:color w:val="0000FF"/>
                  <w:lang w:eastAsia="en-US"/>
                </w:rPr>
                <w:t>N 889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 xml:space="preserve">, от 20.11.2020 </w:t>
            </w:r>
            <w:hyperlink r:id="rId15" w:history="1">
              <w:r>
                <w:rPr>
                  <w:rFonts w:eastAsiaTheme="minorHAnsi"/>
                  <w:color w:val="0000FF"/>
                  <w:lang w:eastAsia="en-US"/>
                </w:rPr>
                <w:t>N 973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 xml:space="preserve">, </w:t>
            </w:r>
          </w:p>
          <w:p w:rsidR="00D15880" w:rsidRDefault="00E123DB" w:rsidP="00E123DB">
            <w:pPr>
              <w:widowControl/>
              <w:jc w:val="center"/>
            </w:pPr>
            <w:r>
              <w:rPr>
                <w:rFonts w:eastAsiaTheme="minorHAnsi"/>
                <w:color w:val="392C69"/>
                <w:lang w:eastAsia="en-US"/>
              </w:rPr>
              <w:t xml:space="preserve">от 01.12.2020 </w:t>
            </w:r>
            <w:hyperlink r:id="rId16" w:history="1">
              <w:r>
                <w:rPr>
                  <w:rFonts w:eastAsiaTheme="minorHAnsi"/>
                  <w:color w:val="0000FF"/>
                  <w:lang w:eastAsia="en-US"/>
                </w:rPr>
                <w:t>N 1028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 xml:space="preserve">, от 26.01.2021 </w:t>
            </w:r>
            <w:hyperlink r:id="rId17" w:history="1">
              <w:r>
                <w:rPr>
                  <w:rFonts w:eastAsiaTheme="minorHAnsi"/>
                  <w:color w:val="0000FF"/>
                  <w:lang w:eastAsia="en-US"/>
                </w:rPr>
                <w:t>N 48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 xml:space="preserve">, от 12.03.2021 </w:t>
            </w:r>
            <w:hyperlink r:id="rId18" w:history="1">
              <w:r>
                <w:rPr>
                  <w:rFonts w:eastAsiaTheme="minorHAnsi"/>
                  <w:color w:val="0000FF"/>
                  <w:lang w:eastAsia="en-US"/>
                </w:rPr>
                <w:t>N 213</w:t>
              </w:r>
            </w:hyperlink>
            <w:r>
              <w:rPr>
                <w:rFonts w:eastAsiaTheme="minorHAnsi"/>
                <w:color w:val="392C69"/>
                <w:lang w:eastAsia="en-US"/>
              </w:rPr>
              <w:t>, от 14.07.2021 №617</w:t>
            </w:r>
            <w:r w:rsidR="00915A95">
              <w:rPr>
                <w:rFonts w:eastAsiaTheme="minorHAnsi"/>
                <w:color w:val="392C69"/>
                <w:lang w:eastAsia="en-US"/>
              </w:rPr>
              <w:t>, от 17.12.2021 №1256</w:t>
            </w:r>
            <w:r w:rsidR="00CD5CE7">
              <w:rPr>
                <w:rFonts w:eastAsiaTheme="minorHAnsi"/>
                <w:color w:val="392C69"/>
                <w:lang w:eastAsia="en-US"/>
              </w:rPr>
              <w:t>, от 15.02.2022 №177</w:t>
            </w:r>
            <w:r>
              <w:rPr>
                <w:rFonts w:eastAsiaTheme="minorHAnsi"/>
                <w:color w:val="392C69"/>
                <w:lang w:eastAsia="en-US"/>
              </w:rPr>
              <w:t>)</w:t>
            </w:r>
          </w:p>
        </w:tc>
      </w:tr>
    </w:tbl>
    <w:p w:rsidR="00D15880" w:rsidRDefault="00D15880">
      <w:pPr>
        <w:pStyle w:val="ConsPlusNormal"/>
        <w:jc w:val="both"/>
      </w:pPr>
    </w:p>
    <w:p w:rsidR="00D15880" w:rsidRPr="007D398F" w:rsidRDefault="00D15880" w:rsidP="00D15880">
      <w:pPr>
        <w:widowControl/>
        <w:autoSpaceDE/>
        <w:autoSpaceDN/>
        <w:adjustRightInd/>
        <w:ind w:firstLine="851"/>
        <w:jc w:val="both"/>
        <w:rPr>
          <w:rFonts w:eastAsiaTheme="minorEastAsia"/>
          <w:sz w:val="28"/>
          <w:szCs w:val="28"/>
        </w:rPr>
      </w:pPr>
      <w:proofErr w:type="gramStart"/>
      <w:r w:rsidRPr="00C37836">
        <w:rPr>
          <w:spacing w:val="-1"/>
          <w:sz w:val="28"/>
          <w:szCs w:val="28"/>
          <w:lang w:eastAsia="ar-SA"/>
        </w:rPr>
        <w:t xml:space="preserve">В соответствии </w:t>
      </w:r>
      <w:hyperlink r:id="rId19" w:history="1">
        <w:r w:rsidRPr="00C37836">
          <w:rPr>
            <w:spacing w:val="-1"/>
            <w:sz w:val="28"/>
            <w:szCs w:val="28"/>
            <w:lang w:eastAsia="ar-SA"/>
          </w:rPr>
          <w:t>пунктом 13 части 1 статьи 16</w:t>
        </w:r>
      </w:hyperlink>
      <w:r w:rsidRPr="00C37836">
        <w:rPr>
          <w:spacing w:val="-1"/>
          <w:sz w:val="28"/>
          <w:szCs w:val="28"/>
          <w:lang w:eastAsia="ar-SA"/>
        </w:rPr>
        <w:t xml:space="preserve"> Федерального закона от 06.10.2003 №131-ФЗ «Об общих принципах организации местного самоуправления в Российской Федерации»</w:t>
      </w:r>
      <w:r>
        <w:rPr>
          <w:spacing w:val="-1"/>
          <w:sz w:val="28"/>
          <w:szCs w:val="28"/>
          <w:lang w:eastAsia="ar-SA"/>
        </w:rPr>
        <w:t>,</w:t>
      </w:r>
      <w:r w:rsidRPr="00C37836">
        <w:rPr>
          <w:sz w:val="26"/>
          <w:szCs w:val="26"/>
        </w:rPr>
        <w:t xml:space="preserve"> </w:t>
      </w:r>
      <w:r w:rsidRPr="00C37836">
        <w:rPr>
          <w:spacing w:val="-1"/>
          <w:sz w:val="28"/>
          <w:szCs w:val="28"/>
          <w:lang w:eastAsia="ar-SA"/>
        </w:rPr>
        <w:t>пунктом 13 части 1 статьи 6 Устава города Покачи</w:t>
      </w:r>
      <w:r>
        <w:rPr>
          <w:spacing w:val="-1"/>
          <w:sz w:val="28"/>
          <w:szCs w:val="28"/>
          <w:lang w:eastAsia="ar-SA"/>
        </w:rPr>
        <w:t>,</w:t>
      </w:r>
      <w:r>
        <w:rPr>
          <w:rFonts w:eastAsiaTheme="minorEastAsia"/>
          <w:sz w:val="28"/>
          <w:szCs w:val="28"/>
        </w:rPr>
        <w:t xml:space="preserve"> постановлением </w:t>
      </w:r>
      <w:r w:rsidRPr="005C671C">
        <w:rPr>
          <w:rFonts w:eastAsiaTheme="minorEastAsia"/>
          <w:sz w:val="28"/>
          <w:szCs w:val="28"/>
        </w:rPr>
        <w:t xml:space="preserve">Правительства Ханты-Мансийского автономного округа – Югры </w:t>
      </w:r>
      <w:r>
        <w:rPr>
          <w:rFonts w:eastAsiaTheme="minorEastAsia"/>
          <w:sz w:val="28"/>
          <w:szCs w:val="28"/>
        </w:rPr>
        <w:t>от 27.07.2018 № 226-п «</w:t>
      </w:r>
      <w:r w:rsidRPr="005C671C">
        <w:rPr>
          <w:rFonts w:eastAsiaTheme="minorEastAsia"/>
          <w:sz w:val="28"/>
          <w:szCs w:val="28"/>
        </w:rPr>
        <w:t xml:space="preserve">О модельной государственной программе Ханты-Мансийского автономного округа </w:t>
      </w:r>
      <w:r>
        <w:rPr>
          <w:rFonts w:eastAsiaTheme="minorEastAsia"/>
          <w:sz w:val="28"/>
          <w:szCs w:val="28"/>
        </w:rPr>
        <w:t>–</w:t>
      </w:r>
      <w:r w:rsidRPr="005C671C">
        <w:rPr>
          <w:rFonts w:eastAsiaTheme="minorEastAsia"/>
          <w:sz w:val="28"/>
          <w:szCs w:val="28"/>
        </w:rPr>
        <w:t xml:space="preserve"> Югры, порядке принятия решения о разработке государственных программ Ханты-Мансийского автономного округа </w:t>
      </w:r>
      <w:r>
        <w:rPr>
          <w:rFonts w:eastAsiaTheme="minorEastAsia"/>
          <w:sz w:val="28"/>
          <w:szCs w:val="28"/>
        </w:rPr>
        <w:t>–</w:t>
      </w:r>
      <w:r w:rsidRPr="005C671C">
        <w:rPr>
          <w:rFonts w:eastAsiaTheme="minorEastAsia"/>
          <w:sz w:val="28"/>
          <w:szCs w:val="28"/>
        </w:rPr>
        <w:t xml:space="preserve"> Югры, их</w:t>
      </w:r>
      <w:proofErr w:type="gramEnd"/>
      <w:r w:rsidRPr="005C671C">
        <w:rPr>
          <w:rFonts w:eastAsiaTheme="minorEastAsia"/>
          <w:sz w:val="28"/>
          <w:szCs w:val="28"/>
        </w:rPr>
        <w:t xml:space="preserve"> </w:t>
      </w:r>
      <w:proofErr w:type="gramStart"/>
      <w:r w:rsidRPr="005C671C">
        <w:rPr>
          <w:rFonts w:eastAsiaTheme="minorEastAsia"/>
          <w:sz w:val="28"/>
          <w:szCs w:val="28"/>
        </w:rPr>
        <w:t xml:space="preserve">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</w:t>
      </w:r>
      <w:r>
        <w:rPr>
          <w:rFonts w:eastAsiaTheme="minorEastAsia"/>
          <w:sz w:val="28"/>
          <w:szCs w:val="28"/>
        </w:rPr>
        <w:t>–</w:t>
      </w:r>
      <w:r w:rsidRPr="005C671C">
        <w:rPr>
          <w:rFonts w:eastAsiaTheme="minorEastAsia"/>
          <w:sz w:val="28"/>
          <w:szCs w:val="28"/>
        </w:rPr>
        <w:t xml:space="preserve"> Югры</w:t>
      </w:r>
      <w:r>
        <w:rPr>
          <w:rFonts w:eastAsiaTheme="minorEastAsia"/>
          <w:sz w:val="28"/>
          <w:szCs w:val="28"/>
        </w:rPr>
        <w:t xml:space="preserve"> </w:t>
      </w:r>
      <w:r w:rsidRPr="005C671C">
        <w:rPr>
          <w:rFonts w:eastAsiaTheme="minorEastAsia"/>
          <w:sz w:val="28"/>
          <w:szCs w:val="28"/>
        </w:rPr>
        <w:t>в соответствии с национальными целями развития</w:t>
      </w:r>
      <w:r>
        <w:rPr>
          <w:rFonts w:eastAsiaTheme="minorEastAsia"/>
          <w:sz w:val="28"/>
          <w:szCs w:val="28"/>
        </w:rPr>
        <w:t xml:space="preserve">», распоряжением администрации города Покачи от 20.09.2018 №176-р «О разработке муниципальных программ города Покачи на 2019-2030 годы», постановлением администрации города Покачи </w:t>
      </w:r>
      <w:r w:rsidR="00397650">
        <w:rPr>
          <w:rFonts w:eastAsiaTheme="minorEastAsia"/>
          <w:sz w:val="28"/>
          <w:szCs w:val="28"/>
        </w:rPr>
        <w:t>от 09.06.2020 № 466 «</w:t>
      </w:r>
      <w:r w:rsidR="00397650" w:rsidRPr="00397650">
        <w:rPr>
          <w:rFonts w:eastAsiaTheme="minorEastAsia"/>
          <w:sz w:val="28"/>
          <w:szCs w:val="28"/>
        </w:rPr>
        <w:t>Об утверждении Положения о мероприятиях по обеспечению организации отдыха детей, имеющих место жительства в</w:t>
      </w:r>
      <w:proofErr w:type="gramEnd"/>
      <w:r w:rsidR="00397650" w:rsidRPr="00397650">
        <w:rPr>
          <w:rFonts w:eastAsiaTheme="minorEastAsia"/>
          <w:sz w:val="28"/>
          <w:szCs w:val="28"/>
        </w:rPr>
        <w:t xml:space="preserve"> </w:t>
      </w:r>
      <w:proofErr w:type="gramStart"/>
      <w:r w:rsidR="00397650" w:rsidRPr="00397650">
        <w:rPr>
          <w:rFonts w:eastAsiaTheme="minorEastAsia"/>
          <w:sz w:val="28"/>
          <w:szCs w:val="28"/>
        </w:rPr>
        <w:t>городе</w:t>
      </w:r>
      <w:proofErr w:type="gramEnd"/>
      <w:r w:rsidR="00397650" w:rsidRPr="00397650">
        <w:rPr>
          <w:rFonts w:eastAsiaTheme="minorEastAsia"/>
          <w:sz w:val="28"/>
          <w:szCs w:val="28"/>
        </w:rPr>
        <w:t xml:space="preserve"> Покачи, в каникулярное время, включая мероприятия по обеспечению б</w:t>
      </w:r>
      <w:r w:rsidR="00397650">
        <w:rPr>
          <w:rFonts w:eastAsiaTheme="minorEastAsia"/>
          <w:sz w:val="28"/>
          <w:szCs w:val="28"/>
        </w:rPr>
        <w:t>езопасности их жизни и здоровья»</w:t>
      </w:r>
      <w:r w:rsidRPr="007D398F">
        <w:rPr>
          <w:rFonts w:eastAsiaTheme="minorEastAsia"/>
          <w:sz w:val="28"/>
          <w:szCs w:val="28"/>
        </w:rPr>
        <w:t>:</w:t>
      </w:r>
    </w:p>
    <w:p w:rsidR="00D15880" w:rsidRPr="00C37836" w:rsidRDefault="00D15880" w:rsidP="00D15880">
      <w:pPr>
        <w:pStyle w:val="a4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  <w:lang w:eastAsia="ar-SA"/>
        </w:rPr>
      </w:pPr>
      <w:r w:rsidRPr="00C37836">
        <w:rPr>
          <w:sz w:val="28"/>
          <w:szCs w:val="28"/>
          <w:lang w:eastAsia="ar-SA"/>
        </w:rPr>
        <w:t>Утвердить муниципальную программу «Организация отдыха детей города Покачи в каникулярное время».</w:t>
      </w:r>
    </w:p>
    <w:p w:rsidR="00D15880" w:rsidRPr="00C37836" w:rsidRDefault="00D15880" w:rsidP="00D15880">
      <w:pPr>
        <w:widowControl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2</w:t>
      </w:r>
      <w:r w:rsidRPr="00C37836">
        <w:rPr>
          <w:sz w:val="28"/>
          <w:szCs w:val="28"/>
        </w:rPr>
        <w:t>.</w:t>
      </w:r>
      <w:r w:rsidRPr="00C37836">
        <w:rPr>
          <w:sz w:val="26"/>
          <w:szCs w:val="26"/>
        </w:rPr>
        <w:t xml:space="preserve"> </w:t>
      </w:r>
      <w:r w:rsidRPr="00C37836">
        <w:rPr>
          <w:sz w:val="28"/>
          <w:szCs w:val="28"/>
          <w:lang w:eastAsia="ar-SA"/>
        </w:rPr>
        <w:t>Настоящее постановление вступает в силу с 01.01.2019 года.</w:t>
      </w:r>
    </w:p>
    <w:p w:rsidR="00D15880" w:rsidRPr="00C37836" w:rsidRDefault="00D15880" w:rsidP="00D15880">
      <w:pPr>
        <w:widowControl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</w:t>
      </w:r>
      <w:r w:rsidRPr="00C37836">
        <w:rPr>
          <w:sz w:val="28"/>
          <w:szCs w:val="28"/>
          <w:lang w:eastAsia="ar-SA"/>
        </w:rPr>
        <w:t xml:space="preserve">. </w:t>
      </w:r>
      <w:r>
        <w:rPr>
          <w:sz w:val="28"/>
          <w:szCs w:val="28"/>
          <w:lang w:eastAsia="ar-SA"/>
        </w:rPr>
        <w:t>О</w:t>
      </w:r>
      <w:r w:rsidRPr="00C37836">
        <w:rPr>
          <w:sz w:val="28"/>
          <w:szCs w:val="28"/>
          <w:lang w:eastAsia="ar-SA"/>
        </w:rPr>
        <w:t>публико</w:t>
      </w:r>
      <w:r>
        <w:rPr>
          <w:sz w:val="28"/>
          <w:szCs w:val="28"/>
          <w:lang w:eastAsia="ar-SA"/>
        </w:rPr>
        <w:t xml:space="preserve">вать </w:t>
      </w:r>
      <w:r w:rsidRPr="00C37836">
        <w:rPr>
          <w:sz w:val="28"/>
          <w:szCs w:val="28"/>
          <w:lang w:eastAsia="ar-SA"/>
        </w:rPr>
        <w:t>настоящее постановление</w:t>
      </w:r>
      <w:r>
        <w:rPr>
          <w:sz w:val="28"/>
          <w:szCs w:val="28"/>
          <w:lang w:eastAsia="ar-SA"/>
        </w:rPr>
        <w:t xml:space="preserve"> в газете «Покачевский вестник»</w:t>
      </w:r>
      <w:r w:rsidRPr="00C37836">
        <w:rPr>
          <w:sz w:val="28"/>
          <w:szCs w:val="28"/>
          <w:lang w:eastAsia="ar-SA"/>
        </w:rPr>
        <w:t>.</w:t>
      </w:r>
    </w:p>
    <w:p w:rsidR="00D15880" w:rsidRPr="00267382" w:rsidRDefault="00D15880" w:rsidP="009B673E">
      <w:pPr>
        <w:widowControl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</w:t>
      </w:r>
      <w:r w:rsidRPr="00C37836">
        <w:rPr>
          <w:sz w:val="28"/>
          <w:szCs w:val="28"/>
          <w:lang w:eastAsia="ar-SA"/>
        </w:rPr>
        <w:t xml:space="preserve">. </w:t>
      </w:r>
      <w:proofErr w:type="gramStart"/>
      <w:r w:rsidRPr="00C37836">
        <w:rPr>
          <w:sz w:val="28"/>
          <w:szCs w:val="28"/>
          <w:lang w:eastAsia="ar-SA"/>
        </w:rPr>
        <w:t>Контроль за</w:t>
      </w:r>
      <w:proofErr w:type="gramEnd"/>
      <w:r w:rsidRPr="00C37836">
        <w:rPr>
          <w:sz w:val="28"/>
          <w:szCs w:val="28"/>
          <w:lang w:eastAsia="ar-SA"/>
        </w:rPr>
        <w:t xml:space="preserve"> выполнением </w:t>
      </w:r>
      <w:r>
        <w:rPr>
          <w:sz w:val="28"/>
          <w:szCs w:val="28"/>
          <w:lang w:eastAsia="ar-SA"/>
        </w:rPr>
        <w:t>постановления</w:t>
      </w:r>
      <w:r w:rsidRPr="00C37836">
        <w:rPr>
          <w:sz w:val="28"/>
          <w:szCs w:val="28"/>
          <w:lang w:eastAsia="ar-SA"/>
        </w:rPr>
        <w:t xml:space="preserve"> возложить на заместителя главы города Покачи Г.Д. Гвоздь.</w:t>
      </w:r>
    </w:p>
    <w:p w:rsidR="00D15880" w:rsidRDefault="00D15880" w:rsidP="00D15880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Исполняющий</w:t>
      </w:r>
      <w:proofErr w:type="gramEnd"/>
      <w:r>
        <w:rPr>
          <w:b/>
          <w:bCs/>
          <w:sz w:val="28"/>
          <w:szCs w:val="28"/>
        </w:rPr>
        <w:t xml:space="preserve"> обязанности</w:t>
      </w:r>
    </w:p>
    <w:p w:rsidR="00D15880" w:rsidRDefault="00D15880" w:rsidP="00D15880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главы города Покачи,</w:t>
      </w:r>
    </w:p>
    <w:p w:rsidR="00D15880" w:rsidRDefault="00D15880" w:rsidP="00D15880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первый заместитель главы города Покачи                                В.Г. Казанцева</w:t>
      </w:r>
    </w:p>
    <w:p w:rsidR="00D15880" w:rsidRDefault="00D15880">
      <w:pPr>
        <w:pStyle w:val="ConsPlusNormal"/>
        <w:jc w:val="both"/>
      </w:pPr>
    </w:p>
    <w:p w:rsidR="00670CCD" w:rsidRDefault="00670CCD" w:rsidP="00D15880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</w:p>
    <w:p w:rsidR="00D15880" w:rsidRDefault="00D15880" w:rsidP="00D15880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  <w:r w:rsidRPr="007910E5">
        <w:rPr>
          <w:rFonts w:eastAsia="Arial"/>
          <w:sz w:val="24"/>
          <w:szCs w:val="24"/>
          <w:lang w:eastAsia="ar-SA"/>
        </w:rPr>
        <w:t xml:space="preserve">Приложение </w:t>
      </w:r>
    </w:p>
    <w:p w:rsidR="00D15880" w:rsidRDefault="00D15880" w:rsidP="00D15880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  <w:r w:rsidRPr="007910E5">
        <w:rPr>
          <w:rFonts w:eastAsia="Arial"/>
          <w:sz w:val="24"/>
          <w:szCs w:val="24"/>
          <w:lang w:eastAsia="ar-SA"/>
        </w:rPr>
        <w:t>к постановлению</w:t>
      </w:r>
      <w:r>
        <w:rPr>
          <w:rFonts w:eastAsia="Arial"/>
          <w:sz w:val="24"/>
          <w:szCs w:val="24"/>
          <w:lang w:eastAsia="ar-SA"/>
        </w:rPr>
        <w:t xml:space="preserve"> </w:t>
      </w:r>
      <w:r w:rsidRPr="007910E5">
        <w:rPr>
          <w:rFonts w:eastAsia="Arial"/>
          <w:sz w:val="24"/>
          <w:szCs w:val="24"/>
          <w:lang w:eastAsia="ar-SA"/>
        </w:rPr>
        <w:t xml:space="preserve">администрации </w:t>
      </w:r>
    </w:p>
    <w:p w:rsidR="00D15880" w:rsidRDefault="00D15880" w:rsidP="00D15880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  <w:r w:rsidRPr="007910E5">
        <w:rPr>
          <w:rFonts w:eastAsia="Arial"/>
          <w:sz w:val="24"/>
          <w:szCs w:val="24"/>
          <w:lang w:eastAsia="ar-SA"/>
        </w:rPr>
        <w:t>города Покачи</w:t>
      </w:r>
    </w:p>
    <w:p w:rsidR="00D15880" w:rsidRPr="007910E5" w:rsidRDefault="00D15880" w:rsidP="00D15880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  <w:r w:rsidRPr="007910E5">
        <w:rPr>
          <w:rFonts w:eastAsia="Arial"/>
          <w:sz w:val="24"/>
          <w:szCs w:val="24"/>
          <w:lang w:eastAsia="ar-SA"/>
        </w:rPr>
        <w:t xml:space="preserve"> </w:t>
      </w:r>
      <w:r w:rsidRPr="002E6B9E">
        <w:rPr>
          <w:rFonts w:eastAsia="Arial"/>
          <w:sz w:val="24"/>
          <w:szCs w:val="24"/>
          <w:u w:val="single"/>
          <w:lang w:eastAsia="ar-SA"/>
        </w:rPr>
        <w:t>от 12.10.2018</w:t>
      </w:r>
      <w:r>
        <w:rPr>
          <w:rFonts w:eastAsia="Arial"/>
          <w:sz w:val="24"/>
          <w:szCs w:val="24"/>
          <w:lang w:eastAsia="ar-SA"/>
        </w:rPr>
        <w:t xml:space="preserve"> </w:t>
      </w:r>
      <w:r w:rsidRPr="007910E5">
        <w:rPr>
          <w:rFonts w:eastAsia="Arial"/>
          <w:sz w:val="24"/>
          <w:szCs w:val="24"/>
          <w:lang w:eastAsia="ar-SA"/>
        </w:rPr>
        <w:t>№</w:t>
      </w:r>
      <w:r w:rsidRPr="002E6B9E">
        <w:rPr>
          <w:rFonts w:eastAsia="Arial"/>
          <w:sz w:val="24"/>
          <w:szCs w:val="24"/>
          <w:u w:val="single"/>
          <w:lang w:eastAsia="ar-SA"/>
        </w:rPr>
        <w:t>1007</w:t>
      </w:r>
      <w:r>
        <w:rPr>
          <w:rFonts w:eastAsia="Arial"/>
          <w:sz w:val="24"/>
          <w:szCs w:val="24"/>
          <w:lang w:eastAsia="ar-SA"/>
        </w:rPr>
        <w:t xml:space="preserve"> </w:t>
      </w:r>
    </w:p>
    <w:p w:rsidR="00D15880" w:rsidRPr="00BE3962" w:rsidRDefault="00D15880" w:rsidP="00D15880">
      <w:pPr>
        <w:widowControl/>
        <w:suppressAutoHyphens/>
        <w:autoSpaceDE/>
        <w:autoSpaceDN/>
        <w:adjustRightInd/>
        <w:jc w:val="right"/>
        <w:rPr>
          <w:sz w:val="24"/>
          <w:szCs w:val="24"/>
          <w:lang w:eastAsia="ar-SA"/>
        </w:rPr>
      </w:pPr>
    </w:p>
    <w:p w:rsidR="00D15880" w:rsidRPr="00BE3962" w:rsidRDefault="00D15880" w:rsidP="00D15880">
      <w:pPr>
        <w:ind w:firstLine="426"/>
        <w:jc w:val="center"/>
        <w:rPr>
          <w:rFonts w:eastAsia="Arial" w:cs="Arial"/>
          <w:b/>
          <w:sz w:val="24"/>
          <w:szCs w:val="24"/>
        </w:rPr>
      </w:pPr>
    </w:p>
    <w:p w:rsidR="00D15880" w:rsidRPr="00293211" w:rsidRDefault="00D15880" w:rsidP="00D15880">
      <w:pPr>
        <w:jc w:val="center"/>
        <w:rPr>
          <w:rFonts w:eastAsia="Arial"/>
          <w:b/>
          <w:bCs/>
          <w:kern w:val="1"/>
          <w:sz w:val="26"/>
          <w:szCs w:val="26"/>
          <w:lang w:bidi="ru-RU"/>
        </w:rPr>
      </w:pPr>
      <w:r w:rsidRPr="00293211">
        <w:rPr>
          <w:rFonts w:eastAsia="Arial"/>
          <w:b/>
          <w:bCs/>
          <w:kern w:val="1"/>
          <w:sz w:val="26"/>
          <w:szCs w:val="26"/>
          <w:lang w:bidi="ru-RU"/>
        </w:rPr>
        <w:t>Муниципальная программа</w:t>
      </w:r>
    </w:p>
    <w:p w:rsidR="00D15880" w:rsidRPr="00293211" w:rsidRDefault="00D15880" w:rsidP="00D15880">
      <w:pPr>
        <w:widowControl/>
        <w:autoSpaceDE/>
        <w:autoSpaceDN/>
        <w:adjustRightInd/>
        <w:jc w:val="center"/>
        <w:rPr>
          <w:rFonts w:eastAsia="Arial"/>
          <w:b/>
          <w:bCs/>
          <w:kern w:val="1"/>
          <w:sz w:val="26"/>
          <w:szCs w:val="26"/>
          <w:lang w:bidi="ru-RU"/>
        </w:rPr>
      </w:pPr>
      <w:r w:rsidRPr="00293211">
        <w:rPr>
          <w:b/>
          <w:sz w:val="26"/>
          <w:szCs w:val="26"/>
        </w:rPr>
        <w:t>«Организация отдыха детей города Покачи в каникулярное время»</w:t>
      </w:r>
    </w:p>
    <w:p w:rsidR="00D15880" w:rsidRDefault="00D15880">
      <w:pPr>
        <w:spacing w:after="1"/>
      </w:pPr>
    </w:p>
    <w:p w:rsidR="00080A99" w:rsidRPr="00770185" w:rsidRDefault="00080A99" w:rsidP="00080A99">
      <w:pPr>
        <w:widowControl/>
        <w:autoSpaceDE/>
        <w:autoSpaceDN/>
        <w:adjustRightInd/>
        <w:ind w:firstLine="709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Статья 1. </w:t>
      </w:r>
      <w:r w:rsidRPr="00770185">
        <w:rPr>
          <w:rFonts w:eastAsiaTheme="minorHAnsi"/>
          <w:b/>
          <w:sz w:val="28"/>
          <w:szCs w:val="28"/>
          <w:lang w:eastAsia="en-US"/>
        </w:rPr>
        <w:t>Общие положения</w:t>
      </w:r>
    </w:p>
    <w:p w:rsidR="00080A99" w:rsidRPr="00770185" w:rsidRDefault="00080A99" w:rsidP="00080A99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080A99" w:rsidRPr="00770185" w:rsidRDefault="00080A99" w:rsidP="00080A99">
      <w:pPr>
        <w:widowControl/>
        <w:ind w:firstLine="709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770185">
        <w:rPr>
          <w:rFonts w:eastAsiaTheme="minorHAnsi"/>
          <w:sz w:val="26"/>
          <w:szCs w:val="26"/>
          <w:lang w:eastAsia="en-US"/>
        </w:rPr>
        <w:t xml:space="preserve">Муниципальная программа «Организация отдыха детей города Покачи в каникулярное время» (далее - муниципальная программа) разработана в целях реализации основных положений </w:t>
      </w:r>
      <w:hyperlink r:id="rId20" w:history="1">
        <w:r w:rsidRPr="00770185">
          <w:rPr>
            <w:rFonts w:eastAsiaTheme="minorHAnsi"/>
            <w:sz w:val="26"/>
            <w:szCs w:val="26"/>
            <w:lang w:eastAsia="en-US"/>
          </w:rPr>
          <w:t>Указа</w:t>
        </w:r>
      </w:hyperlink>
      <w:r w:rsidRPr="00770185">
        <w:rPr>
          <w:rFonts w:eastAsiaTheme="minorHAnsi"/>
          <w:sz w:val="26"/>
          <w:szCs w:val="26"/>
          <w:lang w:eastAsia="en-US"/>
        </w:rPr>
        <w:t xml:space="preserve"> Президента Российской Федерации от 07.05.2018 № 204 «О национальных целях и стратегических задачах развития Российской Федерации на период до 2024 года» (далее - Указ Президента Российской Федерации), в соответствии с приоритетами стратегического развития, определенными в посланиях Президента Российской Федерации, концепциях, государственных программах</w:t>
      </w:r>
      <w:proofErr w:type="gramEnd"/>
      <w:r w:rsidRPr="00770185">
        <w:rPr>
          <w:rFonts w:eastAsiaTheme="minorHAnsi"/>
          <w:sz w:val="26"/>
          <w:szCs w:val="26"/>
          <w:lang w:eastAsia="en-US"/>
        </w:rPr>
        <w:t xml:space="preserve"> Российской Федерации, со </w:t>
      </w:r>
      <w:hyperlink r:id="rId21" w:history="1">
        <w:r w:rsidRPr="00770185">
          <w:rPr>
            <w:rFonts w:eastAsiaTheme="minorHAnsi"/>
            <w:sz w:val="26"/>
            <w:szCs w:val="26"/>
            <w:lang w:eastAsia="en-US"/>
          </w:rPr>
          <w:t>Стратегией</w:t>
        </w:r>
      </w:hyperlink>
      <w:r w:rsidRPr="00770185">
        <w:rPr>
          <w:rFonts w:eastAsiaTheme="minorHAnsi"/>
          <w:sz w:val="26"/>
          <w:szCs w:val="26"/>
          <w:lang w:eastAsia="en-US"/>
        </w:rPr>
        <w:t xml:space="preserve"> социально-экономического развития Ханты-Мансийского автономного округа - Югры до 2030 года</w:t>
      </w:r>
      <w:r>
        <w:rPr>
          <w:rFonts w:eastAsiaTheme="minorHAnsi"/>
          <w:sz w:val="26"/>
          <w:szCs w:val="26"/>
          <w:lang w:eastAsia="en-US"/>
        </w:rPr>
        <w:t xml:space="preserve">, утвержденной распоряжением Правительства Ханты-Мансийского автономного округа-Югры от 22.03.2013 №101-рп, </w:t>
      </w:r>
      <w:r w:rsidRPr="00770185">
        <w:rPr>
          <w:rFonts w:eastAsiaTheme="minorHAnsi"/>
          <w:sz w:val="26"/>
          <w:szCs w:val="26"/>
          <w:lang w:eastAsia="en-US"/>
        </w:rPr>
        <w:t xml:space="preserve">со </w:t>
      </w:r>
      <w:hyperlink r:id="rId22" w:history="1">
        <w:r w:rsidRPr="00770185">
          <w:rPr>
            <w:rFonts w:eastAsiaTheme="minorHAnsi"/>
            <w:sz w:val="26"/>
            <w:szCs w:val="26"/>
            <w:lang w:eastAsia="en-US"/>
          </w:rPr>
          <w:t>Стратегией</w:t>
        </w:r>
      </w:hyperlink>
      <w:r w:rsidRPr="00770185">
        <w:rPr>
          <w:rFonts w:eastAsiaTheme="minorHAnsi"/>
          <w:sz w:val="26"/>
          <w:szCs w:val="26"/>
          <w:lang w:eastAsia="en-US"/>
        </w:rPr>
        <w:t xml:space="preserve"> социально-экономического развития города Покачи до 2030 года, утвержденной решением Думы города Покачи от 17.12.2018 № 110.</w:t>
      </w:r>
    </w:p>
    <w:p w:rsidR="00080A99" w:rsidRPr="00770185" w:rsidRDefault="00080A99" w:rsidP="00080A99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080A99" w:rsidRPr="00770185" w:rsidRDefault="00080A99" w:rsidP="00080A99">
      <w:pPr>
        <w:widowControl/>
        <w:autoSpaceDE/>
        <w:autoSpaceDN/>
        <w:adjustRightInd/>
        <w:ind w:firstLine="709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Статья 2. </w:t>
      </w:r>
      <w:r w:rsidRPr="00770185">
        <w:rPr>
          <w:rFonts w:eastAsiaTheme="minorHAnsi"/>
          <w:b/>
          <w:sz w:val="28"/>
          <w:szCs w:val="28"/>
          <w:lang w:eastAsia="en-US"/>
        </w:rPr>
        <w:t>Структура муниципальной программы</w:t>
      </w:r>
    </w:p>
    <w:p w:rsidR="00080A99" w:rsidRPr="00770185" w:rsidRDefault="00080A99" w:rsidP="00080A99">
      <w:pPr>
        <w:widowControl/>
        <w:jc w:val="both"/>
        <w:rPr>
          <w:rFonts w:eastAsiaTheme="minorHAnsi"/>
          <w:lang w:eastAsia="en-US"/>
        </w:rPr>
      </w:pPr>
    </w:p>
    <w:p w:rsidR="00080A99" w:rsidRPr="00DC2322" w:rsidRDefault="00080A99" w:rsidP="00080A99">
      <w:pPr>
        <w:widowControl/>
        <w:autoSpaceDE/>
        <w:autoSpaceDN/>
        <w:adjustRightInd/>
        <w:jc w:val="center"/>
        <w:rPr>
          <w:rFonts w:eastAsiaTheme="minorHAnsi"/>
          <w:sz w:val="26"/>
          <w:szCs w:val="26"/>
          <w:lang w:eastAsia="en-US"/>
        </w:rPr>
      </w:pPr>
      <w:r w:rsidRPr="00770185">
        <w:rPr>
          <w:rFonts w:eastAsiaTheme="minorHAnsi"/>
          <w:sz w:val="26"/>
          <w:szCs w:val="26"/>
          <w:lang w:eastAsia="en-US"/>
        </w:rPr>
        <w:t>Паспорт муниципальной программы</w:t>
      </w:r>
    </w:p>
    <w:p w:rsidR="00080A99" w:rsidRPr="00770185" w:rsidRDefault="00080A99" w:rsidP="00080A99">
      <w:pPr>
        <w:widowControl/>
        <w:autoSpaceDE/>
        <w:autoSpaceDN/>
        <w:adjustRightInd/>
        <w:jc w:val="center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0"/>
        <w:gridCol w:w="3119"/>
        <w:gridCol w:w="5720"/>
      </w:tblGrid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Наименование муниципальной программы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Организация отдыха детей города Покачи в каникулярное время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Постановление администрации города Покачи от 12.10.2018 № 1007 «Об утверждении муниципальной программы «Организация отдыха детей города Покачи в каникулярное время»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Ответственный исполнитель</w:t>
            </w:r>
          </w:p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муниципальной программы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Управление образования администрации города Покачи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Соисполнители</w:t>
            </w:r>
          </w:p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муниципальной программы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1. Управление культуры, спорта и молодежной политики администрации города Покачи;</w:t>
            </w:r>
          </w:p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2. Отдел по осуществлению деятельности муниципальной комиссии по делам несовершеннолетних и защите их прав администрации города Покачи;</w:t>
            </w:r>
          </w:p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 xml:space="preserve">3. Бюджетное учреждение «Центр по </w:t>
            </w:r>
            <w:r w:rsidRPr="00770185">
              <w:rPr>
                <w:rFonts w:eastAsiaTheme="minorHAnsi"/>
                <w:sz w:val="26"/>
                <w:szCs w:val="26"/>
                <w:lang w:eastAsia="en-US"/>
              </w:rPr>
              <w:lastRenderedPageBreak/>
              <w:t>бухгалтерскому и экономическому обслуживанию»;</w:t>
            </w:r>
          </w:p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4. Негосударственные организации (некоммерческие, коммерческие), в том числе социально ориентированные некоммерческие организации.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A750CE" w:rsidRDefault="00080A99" w:rsidP="00A47F83">
            <w:pPr>
              <w:pStyle w:val="a3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A750CE">
              <w:rPr>
                <w:rFonts w:eastAsiaTheme="minorHAnsi"/>
                <w:sz w:val="26"/>
                <w:szCs w:val="26"/>
                <w:lang w:eastAsia="en-US"/>
              </w:rPr>
              <w:lastRenderedPageBreak/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A750CE" w:rsidRDefault="00080A99" w:rsidP="00A47F83">
            <w:pPr>
              <w:pStyle w:val="a3"/>
              <w:rPr>
                <w:rFonts w:eastAsiaTheme="minorHAnsi"/>
                <w:sz w:val="26"/>
                <w:szCs w:val="26"/>
                <w:lang w:eastAsia="en-US"/>
              </w:rPr>
            </w:pPr>
            <w:r w:rsidRPr="00A750CE">
              <w:rPr>
                <w:rFonts w:eastAsiaTheme="minorHAnsi"/>
                <w:sz w:val="26"/>
                <w:szCs w:val="26"/>
                <w:lang w:eastAsia="en-US"/>
              </w:rPr>
              <w:t>Цели муниципальной программы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A750CE" w:rsidRDefault="00080A99" w:rsidP="00A47F83">
            <w:pPr>
              <w:pStyle w:val="a3"/>
              <w:rPr>
                <w:rFonts w:eastAsiaTheme="minorHAnsi"/>
                <w:sz w:val="26"/>
                <w:szCs w:val="26"/>
                <w:lang w:eastAsia="en-US"/>
              </w:rPr>
            </w:pPr>
            <w:r w:rsidRPr="00A750CE">
              <w:rPr>
                <w:rFonts w:eastAsiaTheme="minorHAnsi"/>
                <w:sz w:val="26"/>
                <w:szCs w:val="26"/>
                <w:lang w:eastAsia="en-US"/>
              </w:rPr>
              <w:t>Создание условий для организации отдыха детей в каникулярный период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Задачи муниципальной программы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1. Развитие и качественное улучшение инфраструктуры отдыха детей города.</w:t>
            </w:r>
          </w:p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2. Развитие малозатратных форм отдыха детей города.</w:t>
            </w:r>
          </w:p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3. Организация отдыха детей города в весенний, осенний и летний каникулярные периоды.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1. Организация работы малозатратных форм отдыха детей в каникулярное время;</w:t>
            </w:r>
          </w:p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2. Организация работы городских лагерей различных типов в каникулярное время;</w:t>
            </w:r>
          </w:p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3. Организация отдыха, оздоровления детей города Покачи за пределами.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Отсутствует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Целевые показатели</w:t>
            </w:r>
          </w:p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муниципальной программы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09DE" w:rsidRPr="00E31DCC" w:rsidRDefault="001809DE" w:rsidP="001809DE">
            <w:pPr>
              <w:pStyle w:val="a3"/>
              <w:ind w:firstLine="601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E31DCC">
              <w:rPr>
                <w:rFonts w:eastAsiaTheme="minorHAnsi"/>
                <w:lang w:eastAsia="en-US"/>
              </w:rPr>
              <w:t>1</w:t>
            </w:r>
            <w:r w:rsidRPr="00E31DCC">
              <w:rPr>
                <w:rFonts w:eastAsiaTheme="minorHAnsi"/>
                <w:sz w:val="26"/>
                <w:szCs w:val="26"/>
                <w:lang w:eastAsia="en-US"/>
              </w:rPr>
              <w:t>. Увеличение доли детей от 6 до 17 лет, охваченных отдыхом в лагерях с дневным пребыванием, с 55 до 68,7 %.</w:t>
            </w:r>
          </w:p>
          <w:p w:rsidR="001809DE" w:rsidRPr="00E31DCC" w:rsidRDefault="001809DE" w:rsidP="001809DE">
            <w:pPr>
              <w:pStyle w:val="a3"/>
              <w:ind w:firstLine="601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E31DCC">
              <w:rPr>
                <w:rFonts w:eastAsiaTheme="minorHAnsi"/>
                <w:sz w:val="26"/>
                <w:szCs w:val="26"/>
                <w:lang w:eastAsia="en-US"/>
              </w:rPr>
              <w:t xml:space="preserve">2. Сохранение доли детей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«</w:t>
            </w:r>
            <w:r w:rsidRPr="00E31DCC">
              <w:rPr>
                <w:rFonts w:eastAsiaTheme="minorHAnsi"/>
                <w:sz w:val="26"/>
                <w:szCs w:val="26"/>
                <w:lang w:eastAsia="en-US"/>
              </w:rPr>
              <w:t>группы риска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»</w:t>
            </w:r>
            <w:r w:rsidRPr="00E31DCC">
              <w:rPr>
                <w:rFonts w:eastAsiaTheme="minorHAnsi"/>
                <w:sz w:val="26"/>
                <w:szCs w:val="26"/>
                <w:lang w:eastAsia="en-US"/>
              </w:rPr>
              <w:t>, состоящих на профилактическом учете территориальной комиссии по делам несовершеннолетних, охваченных различными формами отдыха и оздоровления, 100%.</w:t>
            </w:r>
          </w:p>
          <w:p w:rsidR="001809DE" w:rsidRPr="00E31DCC" w:rsidRDefault="001809DE" w:rsidP="001809DE">
            <w:pPr>
              <w:pStyle w:val="a3"/>
              <w:ind w:firstLine="601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E31DCC">
              <w:rPr>
                <w:rFonts w:eastAsiaTheme="minorHAnsi"/>
                <w:sz w:val="26"/>
                <w:szCs w:val="26"/>
                <w:lang w:eastAsia="en-US"/>
              </w:rPr>
              <w:t>3. Сохранение доли детей в возрасте от 6 до 17 лет, охваченных различными формами отдыха и оздоровления, 83,8%.</w:t>
            </w:r>
          </w:p>
          <w:p w:rsidR="001809DE" w:rsidRPr="00E31DCC" w:rsidRDefault="001809DE" w:rsidP="001809DE">
            <w:pPr>
              <w:pStyle w:val="a3"/>
              <w:ind w:firstLine="601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E31DCC">
              <w:rPr>
                <w:rFonts w:eastAsiaTheme="minorHAnsi"/>
                <w:sz w:val="26"/>
                <w:szCs w:val="26"/>
                <w:lang w:eastAsia="en-US"/>
              </w:rPr>
              <w:t xml:space="preserve">4. Увеличение количества детей в возрасте от 6 до 17 лет, охваченных организованным отдыхом в климатически благоприятных регионах России, с 78 до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93</w:t>
            </w:r>
            <w:r w:rsidRPr="00E31DCC">
              <w:rPr>
                <w:rFonts w:eastAsiaTheme="minorHAnsi"/>
                <w:sz w:val="26"/>
                <w:szCs w:val="26"/>
                <w:lang w:eastAsia="en-US"/>
              </w:rPr>
              <w:t xml:space="preserve"> чел.</w:t>
            </w:r>
          </w:p>
          <w:p w:rsidR="001809DE" w:rsidRPr="00E31DCC" w:rsidRDefault="001809DE" w:rsidP="001809DE">
            <w:pPr>
              <w:pStyle w:val="a3"/>
              <w:ind w:firstLine="601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E31DCC">
              <w:rPr>
                <w:rFonts w:eastAsiaTheme="minorHAnsi"/>
                <w:sz w:val="26"/>
                <w:szCs w:val="26"/>
                <w:lang w:eastAsia="en-US"/>
              </w:rPr>
              <w:t xml:space="preserve">5. Сохранение количества клубных объединений, организованных учреждениями культуры и спорта, в каникулярное время на </w:t>
            </w:r>
            <w:r w:rsidRPr="00E31DCC">
              <w:rPr>
                <w:rFonts w:eastAsiaTheme="minorHAnsi"/>
                <w:sz w:val="26"/>
                <w:szCs w:val="26"/>
                <w:lang w:eastAsia="en-US"/>
              </w:rPr>
              <w:lastRenderedPageBreak/>
              <w:t>территории города Покачи, 3 ед.</w:t>
            </w:r>
          </w:p>
          <w:p w:rsidR="00080A99" w:rsidRPr="00770185" w:rsidRDefault="001809DE" w:rsidP="001809DE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E31DCC">
              <w:rPr>
                <w:rFonts w:eastAsiaTheme="minorHAnsi"/>
                <w:sz w:val="26"/>
                <w:szCs w:val="26"/>
                <w:lang w:eastAsia="en-US"/>
              </w:rPr>
              <w:t xml:space="preserve">6.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Сохранение к</w:t>
            </w:r>
            <w:r w:rsidRPr="00E31DCC">
              <w:rPr>
                <w:rFonts w:eastAsiaTheme="minorHAnsi"/>
                <w:sz w:val="26"/>
                <w:szCs w:val="26"/>
                <w:lang w:eastAsia="en-US"/>
              </w:rPr>
              <w:t>оличеств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а</w:t>
            </w:r>
            <w:r w:rsidRPr="00E31DCC">
              <w:rPr>
                <w:rFonts w:eastAsiaTheme="minorHAnsi"/>
                <w:sz w:val="26"/>
                <w:szCs w:val="26"/>
                <w:lang w:eastAsia="en-US"/>
              </w:rPr>
              <w:t xml:space="preserve"> негосударственных организаций (некоммерческие, коммерческие), в том числе социально ориентированные некоммерческие организации, 1 ед.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lastRenderedPageBreak/>
              <w:t>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2019 - 2025 годы и на период 2030 годы</w:t>
            </w:r>
          </w:p>
        </w:tc>
      </w:tr>
      <w:tr w:rsidR="00080A99" w:rsidRPr="00770185" w:rsidTr="00A47F83">
        <w:trPr>
          <w:trHeight w:val="4176"/>
        </w:trPr>
        <w:tc>
          <w:tcPr>
            <w:tcW w:w="800" w:type="dxa"/>
            <w:tcBorders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11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Параметры финансового обеспечения муниципальной программы</w:t>
            </w:r>
          </w:p>
        </w:tc>
        <w:tc>
          <w:tcPr>
            <w:tcW w:w="5720" w:type="dxa"/>
            <w:tcBorders>
              <w:left w:val="single" w:sz="4" w:space="0" w:color="auto"/>
              <w:right w:val="single" w:sz="4" w:space="0" w:color="auto"/>
            </w:tcBorders>
          </w:tcPr>
          <w:p w:rsidR="008F4063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Общий объём финансирования программы  – 70 095 021,97</w:t>
            </w:r>
            <w:r>
              <w:rPr>
                <w:sz w:val="26"/>
                <w:szCs w:val="26"/>
              </w:rPr>
              <w:t xml:space="preserve"> руб.</w:t>
            </w:r>
            <w:r w:rsidRPr="00AB2E37">
              <w:rPr>
                <w:sz w:val="26"/>
                <w:szCs w:val="26"/>
              </w:rPr>
              <w:t xml:space="preserve"> 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</w:t>
            </w:r>
            <w:r w:rsidRPr="00AB2E37">
              <w:rPr>
                <w:sz w:val="26"/>
                <w:szCs w:val="26"/>
              </w:rPr>
              <w:t xml:space="preserve"> том числе по годам: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2019 – 11 272 295,96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2020 – 2 445 490,80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2021 – 10 210 635,21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2022 – 14 533 800,00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2023 – 12 202 900,00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2024 – 2 775 700,00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2025 – 2 775 700,00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2026 – 2 775 700,00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2027 – 2 775 700,00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2028 – 2 775 700,00 рублей</w:t>
            </w:r>
          </w:p>
          <w:p w:rsidR="008F4063" w:rsidRPr="00AB2E37" w:rsidRDefault="008F4063" w:rsidP="008F4063">
            <w:pPr>
              <w:adjustRightInd/>
              <w:jc w:val="both"/>
              <w:rPr>
                <w:sz w:val="26"/>
                <w:szCs w:val="26"/>
              </w:rPr>
            </w:pPr>
            <w:r w:rsidRPr="00AB2E37">
              <w:rPr>
                <w:sz w:val="26"/>
                <w:szCs w:val="26"/>
              </w:rPr>
              <w:t>2029 – 2 775 700,00 рублей</w:t>
            </w:r>
          </w:p>
          <w:p w:rsidR="00080A99" w:rsidRPr="00770185" w:rsidRDefault="008F4063" w:rsidP="008F4063">
            <w:pPr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AB2E37">
              <w:rPr>
                <w:sz w:val="26"/>
                <w:szCs w:val="26"/>
              </w:rPr>
              <w:t>2030 – 2 775 700,00 рублей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 xml:space="preserve">Направление </w:t>
            </w:r>
            <w:hyperlink r:id="rId23" w:history="1">
              <w:r w:rsidRPr="00770185">
                <w:rPr>
                  <w:rFonts w:eastAsiaTheme="minorHAnsi"/>
                  <w:sz w:val="26"/>
                  <w:szCs w:val="26"/>
                  <w:lang w:eastAsia="en-US"/>
                </w:rPr>
                <w:t>Стратегии</w:t>
              </w:r>
            </w:hyperlink>
            <w:r w:rsidRPr="00770185">
              <w:rPr>
                <w:rFonts w:eastAsiaTheme="minorHAnsi"/>
                <w:sz w:val="26"/>
                <w:szCs w:val="26"/>
                <w:lang w:eastAsia="en-US"/>
              </w:rPr>
              <w:t xml:space="preserve"> социально-экономического развития города Покачи до 2030 года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 xml:space="preserve">Формирование конкурентоспособной образовательной среды </w:t>
            </w:r>
            <w:hyperlink r:id="rId24" w:history="1">
              <w:r w:rsidRPr="00770185">
                <w:rPr>
                  <w:rFonts w:eastAsiaTheme="minorHAnsi"/>
                  <w:sz w:val="26"/>
                  <w:szCs w:val="26"/>
                  <w:lang w:eastAsia="en-US"/>
                </w:rPr>
                <w:t>(статья 12, глава 4)</w:t>
              </w:r>
            </w:hyperlink>
            <w:r w:rsidRPr="00770185">
              <w:rPr>
                <w:rFonts w:eastAsiaTheme="minorHAnsi"/>
                <w:sz w:val="26"/>
                <w:szCs w:val="26"/>
                <w:lang w:eastAsia="en-US"/>
              </w:rPr>
              <w:t>.</w:t>
            </w:r>
          </w:p>
        </w:tc>
      </w:tr>
      <w:tr w:rsidR="00080A99" w:rsidRPr="00770185" w:rsidTr="00A47F83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0A99" w:rsidRPr="00770185" w:rsidRDefault="00080A99" w:rsidP="00A47F83">
            <w:pPr>
              <w:widowControl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0A99" w:rsidRPr="00770185" w:rsidRDefault="00080A99" w:rsidP="00A47F83">
            <w:pPr>
              <w:widowControl/>
              <w:rPr>
                <w:rFonts w:eastAsiaTheme="minorHAnsi"/>
                <w:sz w:val="26"/>
                <w:szCs w:val="26"/>
                <w:lang w:eastAsia="en-US"/>
              </w:rPr>
            </w:pPr>
            <w:r w:rsidRPr="00770185">
              <w:rPr>
                <w:rFonts w:eastAsiaTheme="minorHAnsi"/>
                <w:sz w:val="26"/>
                <w:szCs w:val="26"/>
                <w:lang w:eastAsia="en-US"/>
              </w:rPr>
              <w:t>Объем налоговых расходов муниципального образования (с расшифровкой по годам реализации муниципальной программы)</w:t>
            </w:r>
          </w:p>
        </w:tc>
        <w:tc>
          <w:tcPr>
            <w:tcW w:w="5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A99" w:rsidRDefault="00080A99" w:rsidP="00A47F83">
            <w:pPr>
              <w:widowControl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 рублей</w:t>
            </w:r>
          </w:p>
          <w:p w:rsidR="00080A99" w:rsidRPr="0019532E" w:rsidRDefault="00080A99" w:rsidP="00A47F83">
            <w:pPr>
              <w:widowControl/>
              <w:rPr>
                <w:sz w:val="26"/>
                <w:szCs w:val="26"/>
              </w:rPr>
            </w:pPr>
          </w:p>
        </w:tc>
      </w:tr>
    </w:tbl>
    <w:p w:rsidR="00080A99" w:rsidRPr="00770185" w:rsidRDefault="00080A99" w:rsidP="00080A99">
      <w:pPr>
        <w:widowControl/>
        <w:jc w:val="both"/>
        <w:rPr>
          <w:rFonts w:eastAsiaTheme="minorHAnsi"/>
          <w:lang w:eastAsia="en-US"/>
        </w:rPr>
      </w:pP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Статья </w:t>
      </w:r>
      <w:r>
        <w:rPr>
          <w:rFonts w:eastAsiaTheme="minorHAnsi"/>
          <w:sz w:val="28"/>
          <w:szCs w:val="28"/>
          <w:lang w:eastAsia="en-US"/>
        </w:rPr>
        <w:t>3</w:t>
      </w:r>
      <w:r w:rsidRPr="00770185">
        <w:rPr>
          <w:rFonts w:eastAsiaTheme="minorHAnsi"/>
          <w:sz w:val="28"/>
          <w:szCs w:val="28"/>
          <w:lang w:eastAsia="en-US"/>
        </w:rPr>
        <w:t xml:space="preserve">. </w:t>
      </w:r>
      <w:r w:rsidRPr="00770185">
        <w:rPr>
          <w:rFonts w:eastAsiaTheme="minorHAnsi"/>
          <w:b/>
          <w:sz w:val="28"/>
          <w:szCs w:val="28"/>
          <w:lang w:eastAsia="en-US"/>
        </w:rPr>
        <w:t>Механизм реализации мероприятий муниципальной программы</w:t>
      </w:r>
    </w:p>
    <w:p w:rsidR="00080A99" w:rsidRPr="00770185" w:rsidRDefault="00080A99" w:rsidP="00080A99">
      <w:pPr>
        <w:widowControl/>
        <w:jc w:val="both"/>
        <w:rPr>
          <w:rFonts w:eastAsiaTheme="minorHAnsi"/>
          <w:lang w:eastAsia="en-US"/>
        </w:rPr>
      </w:pP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>1. Механизм реализации муниципальной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муниципальной программы могут быть заменены на другие, в большей степени, отвечающие задачам конкретного периода.</w:t>
      </w:r>
    </w:p>
    <w:p w:rsidR="00080A99" w:rsidRPr="00770185" w:rsidRDefault="00080A99" w:rsidP="00080A99">
      <w:pPr>
        <w:widowControl/>
        <w:suppressAutoHyphens/>
        <w:autoSpaceDN/>
        <w:adjustRightInd/>
        <w:ind w:firstLine="720"/>
        <w:jc w:val="both"/>
        <w:rPr>
          <w:rFonts w:eastAsia="Arial"/>
          <w:sz w:val="28"/>
          <w:szCs w:val="28"/>
          <w:lang w:eastAsia="ar-SA"/>
        </w:rPr>
      </w:pPr>
      <w:r w:rsidRPr="00770185">
        <w:rPr>
          <w:rFonts w:eastAsia="Arial"/>
          <w:sz w:val="28"/>
          <w:szCs w:val="28"/>
          <w:lang w:eastAsia="ar-SA"/>
        </w:rPr>
        <w:lastRenderedPageBreak/>
        <w:t>2. 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080A99" w:rsidRPr="00770185" w:rsidRDefault="00080A99" w:rsidP="00080A99">
      <w:pPr>
        <w:widowControl/>
        <w:suppressAutoHyphens/>
        <w:autoSpaceDN/>
        <w:adjustRightInd/>
        <w:ind w:firstLine="709"/>
        <w:jc w:val="both"/>
        <w:rPr>
          <w:rFonts w:eastAsia="Arial"/>
          <w:sz w:val="28"/>
          <w:szCs w:val="28"/>
          <w:lang w:eastAsia="ar-SA"/>
        </w:rPr>
      </w:pPr>
      <w:r w:rsidRPr="00770185">
        <w:rPr>
          <w:rFonts w:eastAsia="Arial"/>
          <w:sz w:val="28"/>
          <w:szCs w:val="28"/>
          <w:lang w:eastAsia="ar-SA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080A99" w:rsidRPr="00770185" w:rsidRDefault="00080A99" w:rsidP="00080A99">
      <w:pPr>
        <w:widowControl/>
        <w:suppressAutoHyphens/>
        <w:autoSpaceDN/>
        <w:adjustRightInd/>
        <w:ind w:firstLine="709"/>
        <w:jc w:val="both"/>
        <w:rPr>
          <w:rFonts w:eastAsia="Arial"/>
          <w:sz w:val="28"/>
          <w:szCs w:val="28"/>
          <w:lang w:eastAsia="ar-SA"/>
        </w:rPr>
      </w:pPr>
      <w:r w:rsidRPr="00770185">
        <w:rPr>
          <w:rFonts w:eastAsia="Arial"/>
          <w:sz w:val="28"/>
          <w:szCs w:val="28"/>
          <w:lang w:eastAsia="ar-SA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080A99" w:rsidRPr="00770185" w:rsidRDefault="00080A99" w:rsidP="00080A99">
      <w:pPr>
        <w:widowControl/>
        <w:suppressAutoHyphens/>
        <w:autoSpaceDN/>
        <w:adjustRightInd/>
        <w:ind w:firstLine="709"/>
        <w:jc w:val="both"/>
        <w:rPr>
          <w:rFonts w:eastAsia="Arial"/>
          <w:sz w:val="28"/>
          <w:szCs w:val="28"/>
          <w:lang w:eastAsia="ar-SA"/>
        </w:rPr>
      </w:pPr>
      <w:r w:rsidRPr="00770185">
        <w:rPr>
          <w:rFonts w:eastAsia="Arial"/>
          <w:sz w:val="28"/>
          <w:szCs w:val="28"/>
          <w:lang w:eastAsia="ar-SA"/>
        </w:rPr>
        <w:t>3) контролирует ход реализации муниципальной программы, изучает и обобщает результаты.</w:t>
      </w:r>
    </w:p>
    <w:p w:rsidR="00080A99" w:rsidRPr="00770185" w:rsidRDefault="00080A99" w:rsidP="00080A99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3. Заказчиком муниципальной программы является администрация города Покачи. </w:t>
      </w:r>
    </w:p>
    <w:p w:rsidR="00080A99" w:rsidRPr="00770185" w:rsidRDefault="00080A99" w:rsidP="00080A99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Ответственным исполнителем муниципальной программы является управление образования администрации города Покачи. </w:t>
      </w:r>
    </w:p>
    <w:p w:rsidR="00080A99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Соисполнителями программы являются: </w:t>
      </w:r>
    </w:p>
    <w:p w:rsidR="00080A99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</w:t>
      </w:r>
      <w:r w:rsidRPr="00770185">
        <w:rPr>
          <w:rFonts w:eastAsiaTheme="minorHAnsi"/>
          <w:sz w:val="28"/>
          <w:szCs w:val="28"/>
          <w:lang w:eastAsia="en-US"/>
        </w:rPr>
        <w:t>управление культуры, спорта и молодежной полити</w:t>
      </w:r>
      <w:r>
        <w:rPr>
          <w:rFonts w:eastAsiaTheme="minorHAnsi"/>
          <w:sz w:val="28"/>
          <w:szCs w:val="28"/>
          <w:lang w:eastAsia="en-US"/>
        </w:rPr>
        <w:t>ки администрации города Покачи;</w:t>
      </w:r>
    </w:p>
    <w:p w:rsidR="00080A99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Pr="00770185">
        <w:rPr>
          <w:rFonts w:eastAsiaTheme="minorHAnsi"/>
          <w:sz w:val="28"/>
          <w:szCs w:val="28"/>
          <w:lang w:eastAsia="en-US"/>
        </w:rPr>
        <w:t>отдел по осуществлению деятельности муниципальной комиссии по делам несовершеннолетних и защите их п</w:t>
      </w:r>
      <w:r>
        <w:rPr>
          <w:rFonts w:eastAsiaTheme="minorHAnsi"/>
          <w:sz w:val="28"/>
          <w:szCs w:val="28"/>
          <w:lang w:eastAsia="en-US"/>
        </w:rPr>
        <w:t>рав администрации города Покачи;</w:t>
      </w:r>
      <w:r w:rsidRPr="0077018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080A99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</w:t>
      </w:r>
      <w:r w:rsidRPr="00770185">
        <w:rPr>
          <w:rFonts w:eastAsiaTheme="minorHAnsi"/>
          <w:sz w:val="28"/>
          <w:szCs w:val="28"/>
          <w:lang w:eastAsia="en-US"/>
        </w:rPr>
        <w:t>бюджетное учреждение «Центр по бухгалтерскому</w:t>
      </w:r>
      <w:r>
        <w:rPr>
          <w:rFonts w:eastAsiaTheme="minorHAnsi"/>
          <w:sz w:val="28"/>
          <w:szCs w:val="28"/>
          <w:lang w:eastAsia="en-US"/>
        </w:rPr>
        <w:t xml:space="preserve"> и экономическому обслуживанию»;</w:t>
      </w:r>
      <w:r w:rsidRPr="00770185">
        <w:rPr>
          <w:rFonts w:eastAsiaTheme="minorHAnsi"/>
          <w:sz w:val="28"/>
          <w:szCs w:val="28"/>
          <w:lang w:eastAsia="en-US"/>
        </w:rPr>
        <w:t xml:space="preserve"> 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Pr="00770185">
        <w:rPr>
          <w:rFonts w:eastAsiaTheme="minorHAnsi"/>
          <w:sz w:val="28"/>
          <w:szCs w:val="28"/>
          <w:lang w:eastAsia="en-US"/>
        </w:rPr>
        <w:t>негосударственные организации (некоммерческие, коммерческие), в том числе социально ориентированные некоммерческие организации.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>Для оказания муниципальных услуг в сфере организации отдыха детей могут привлекаться территориальные общественные самоуправления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Управление образования администрации города Покачи осуществляет </w:t>
      </w:r>
      <w:proofErr w:type="gramStart"/>
      <w:r w:rsidRPr="00770185">
        <w:rPr>
          <w:rFonts w:eastAsiaTheme="minorHAnsi"/>
          <w:sz w:val="28"/>
          <w:szCs w:val="28"/>
          <w:lang w:eastAsia="en-US"/>
        </w:rPr>
        <w:t>контроль за</w:t>
      </w:r>
      <w:proofErr w:type="gramEnd"/>
      <w:r w:rsidRPr="00770185">
        <w:rPr>
          <w:rFonts w:eastAsiaTheme="minorHAnsi"/>
          <w:sz w:val="28"/>
          <w:szCs w:val="28"/>
          <w:lang w:eastAsia="en-US"/>
        </w:rPr>
        <w:t xml:space="preserve"> деятельностью лагерей с дневным пребыванием детей «Солнышко», «Улыбка», «Золотой ключик», «Солнечный жемчуг».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770185">
        <w:rPr>
          <w:rFonts w:eastAsiaTheme="minorHAnsi"/>
          <w:sz w:val="28"/>
          <w:szCs w:val="28"/>
          <w:lang w:eastAsia="en-US"/>
        </w:rPr>
        <w:t>Управление культуры, спорта и молодежной политики администрации города Покачи осуществляет контроль за деятельностью досуга на летних площадках, создани</w:t>
      </w:r>
      <w:r>
        <w:rPr>
          <w:rFonts w:eastAsiaTheme="minorHAnsi"/>
          <w:sz w:val="28"/>
          <w:szCs w:val="28"/>
          <w:lang w:eastAsia="en-US"/>
        </w:rPr>
        <w:t>ем</w:t>
      </w:r>
      <w:r w:rsidRPr="00770185">
        <w:rPr>
          <w:rFonts w:eastAsiaTheme="minorHAnsi"/>
          <w:sz w:val="28"/>
          <w:szCs w:val="28"/>
          <w:lang w:eastAsia="en-US"/>
        </w:rPr>
        <w:t xml:space="preserve"> спортивных площадок, </w:t>
      </w:r>
      <w:r>
        <w:rPr>
          <w:rFonts w:eastAsiaTheme="minorHAnsi"/>
          <w:sz w:val="28"/>
          <w:szCs w:val="28"/>
          <w:lang w:eastAsia="en-US"/>
        </w:rPr>
        <w:t xml:space="preserve">дворовых клубов, клубов по интересам, киноклубов, </w:t>
      </w:r>
      <w:r w:rsidRPr="00770185">
        <w:rPr>
          <w:rFonts w:eastAsiaTheme="minorHAnsi"/>
          <w:sz w:val="28"/>
          <w:szCs w:val="28"/>
          <w:lang w:eastAsia="en-US"/>
        </w:rPr>
        <w:t>за деятельностью лагеря труда и отдыха «Каскад» с дневным пребыванием детей, лагеря с дневным пребыванием детей «Олимпиец», лагеря с дневным пребыванием детей «Камертон» и проведение летних учебно-тренировочных сборов.</w:t>
      </w:r>
      <w:proofErr w:type="gramEnd"/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>Отдел по осуществлению деятельности муниципальной комиссии по делам несовершеннолетних и защите их прав администрации города Покачи обеспечивает координацию мер профилактики безнадзорности, правонарушений несовершеннолетних.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>Бюджетное учреждение «Центр по бухгалтерскому и экономическому обслуживанию» осуществляет бухгалтерско-экономическое сопровождение реализации муниципальной программы.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С целью реализации прав детей на полноценный досуг и обеспечение государственной </w:t>
      </w:r>
      <w:proofErr w:type="gramStart"/>
      <w:r w:rsidRPr="00770185">
        <w:rPr>
          <w:rFonts w:eastAsiaTheme="minorHAnsi"/>
          <w:sz w:val="28"/>
          <w:szCs w:val="28"/>
          <w:lang w:eastAsia="en-US"/>
        </w:rPr>
        <w:t>поддержки системы отдыха детей города</w:t>
      </w:r>
      <w:proofErr w:type="gramEnd"/>
      <w:r w:rsidRPr="00770185">
        <w:rPr>
          <w:rFonts w:eastAsiaTheme="minorHAnsi"/>
          <w:sz w:val="28"/>
          <w:szCs w:val="28"/>
          <w:lang w:eastAsia="en-US"/>
        </w:rPr>
        <w:t xml:space="preserve"> создается межведомственная комиссия по </w:t>
      </w:r>
      <w:r>
        <w:rPr>
          <w:rFonts w:eastAsiaTheme="minorHAnsi"/>
          <w:sz w:val="28"/>
          <w:szCs w:val="28"/>
          <w:lang w:eastAsia="en-US"/>
        </w:rPr>
        <w:t xml:space="preserve">вопросам </w:t>
      </w:r>
      <w:r w:rsidRPr="00770185">
        <w:rPr>
          <w:rFonts w:eastAsiaTheme="minorHAnsi"/>
          <w:sz w:val="28"/>
          <w:szCs w:val="28"/>
          <w:lang w:eastAsia="en-US"/>
        </w:rPr>
        <w:t xml:space="preserve">организации отдыха </w:t>
      </w:r>
      <w:r>
        <w:rPr>
          <w:rFonts w:eastAsiaTheme="minorHAnsi"/>
          <w:sz w:val="28"/>
          <w:szCs w:val="28"/>
          <w:lang w:eastAsia="en-US"/>
        </w:rPr>
        <w:t xml:space="preserve">и оздоровления </w:t>
      </w:r>
      <w:r w:rsidRPr="00770185">
        <w:rPr>
          <w:rFonts w:eastAsiaTheme="minorHAnsi"/>
          <w:sz w:val="28"/>
          <w:szCs w:val="28"/>
          <w:lang w:eastAsia="en-US"/>
        </w:rPr>
        <w:t xml:space="preserve">детей </w:t>
      </w:r>
      <w:r>
        <w:rPr>
          <w:rFonts w:eastAsiaTheme="minorHAnsi"/>
          <w:sz w:val="28"/>
          <w:szCs w:val="28"/>
          <w:lang w:eastAsia="en-US"/>
        </w:rPr>
        <w:t>города Покачи</w:t>
      </w:r>
      <w:r w:rsidRPr="00770185">
        <w:rPr>
          <w:rFonts w:eastAsiaTheme="minorHAnsi"/>
          <w:sz w:val="28"/>
          <w:szCs w:val="28"/>
          <w:lang w:eastAsia="en-US"/>
        </w:rPr>
        <w:t>, состав и положение которой утверждаются постановлением администрации города Покачи.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lastRenderedPageBreak/>
        <w:t>4. Реализация мероприятий муниципальной программы осуществляется с учетом принципов «бережливого производства, внедрения решений по повышению энергосбережения</w:t>
      </w:r>
      <w:r>
        <w:rPr>
          <w:rFonts w:eastAsiaTheme="minorHAnsi"/>
          <w:sz w:val="28"/>
          <w:szCs w:val="28"/>
          <w:lang w:eastAsia="en-US"/>
        </w:rPr>
        <w:t>»</w:t>
      </w:r>
      <w:r w:rsidRPr="00770185">
        <w:rPr>
          <w:rFonts w:eastAsiaTheme="minorHAnsi"/>
          <w:sz w:val="28"/>
          <w:szCs w:val="28"/>
          <w:lang w:eastAsia="en-US"/>
        </w:rPr>
        <w:t>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 </w:t>
      </w:r>
      <w:r w:rsidRPr="00770185">
        <w:rPr>
          <w:rFonts w:eastAsiaTheme="minorHAnsi"/>
          <w:sz w:val="28"/>
          <w:szCs w:val="28"/>
          <w:lang w:eastAsia="en-US"/>
        </w:rPr>
        <w:t>Финансовое обеспечение программы осуществляется в пределах бюджетных ассигнований и лимитов бюджетных обязательств, утверждаемых в установленном порядке на соответствующий финансовый год и плановый период. В ходе реализации программы могут быть привлечены средства из иных источников.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>Распределение доведенных финансовых средств на реализацию мероприятий муниципальной программы «Организация отдыха детей города Покачи в каникулярное время» производится распоряжением заместителя главы города Покачи.</w:t>
      </w:r>
    </w:p>
    <w:p w:rsidR="00080A99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770185">
        <w:rPr>
          <w:rFonts w:eastAsiaTheme="minorHAnsi"/>
          <w:sz w:val="28"/>
          <w:szCs w:val="28"/>
          <w:lang w:eastAsia="en-US"/>
        </w:rPr>
        <w:t>Контроль за</w:t>
      </w:r>
      <w:proofErr w:type="gramEnd"/>
      <w:r w:rsidRPr="00770185">
        <w:rPr>
          <w:rFonts w:eastAsiaTheme="minorHAnsi"/>
          <w:sz w:val="28"/>
          <w:szCs w:val="28"/>
          <w:lang w:eastAsia="en-US"/>
        </w:rPr>
        <w:t xml:space="preserve"> исполнением программы осуществляет координатор - заместитель главы города Покачи.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муниципальной программе, в соответствии с ее целями и задачами предусмотрено предоставление субсидии </w:t>
      </w:r>
      <w:r>
        <w:rPr>
          <w:sz w:val="28"/>
          <w:szCs w:val="28"/>
        </w:rPr>
        <w:t>юридическим лицам (за исключением государственных (муниципальных) учреждений), индивидуальным предпринимателям, а так же физическим лицам – производителям товаров, работ, услуг</w:t>
      </w:r>
      <w:r>
        <w:rPr>
          <w:rFonts w:eastAsiaTheme="minorHAnsi"/>
          <w:sz w:val="28"/>
          <w:szCs w:val="28"/>
          <w:lang w:eastAsia="en-US"/>
        </w:rPr>
        <w:t>, в соответствии со статьей 78.1 Бюджетного кодекса Российской Федерации.</w:t>
      </w:r>
    </w:p>
    <w:p w:rsidR="00080A99" w:rsidRPr="00770185" w:rsidRDefault="00080A99" w:rsidP="00080A99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185">
        <w:rPr>
          <w:rFonts w:eastAsiaTheme="minorHAnsi"/>
          <w:sz w:val="28"/>
          <w:szCs w:val="28"/>
          <w:lang w:eastAsia="en-US"/>
        </w:rPr>
        <w:t xml:space="preserve">Ответственность за своевременное и качественное выполнение мероприятий </w:t>
      </w:r>
      <w:r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770185">
        <w:rPr>
          <w:rFonts w:eastAsiaTheme="minorHAnsi"/>
          <w:sz w:val="28"/>
          <w:szCs w:val="28"/>
          <w:lang w:eastAsia="en-US"/>
        </w:rPr>
        <w:t>программы, целевое расходование финансовых средств и эффективное их использование возлагается на ответственного исполнителя и соисполнителей мероприятий программы.</w:t>
      </w:r>
    </w:p>
    <w:p w:rsidR="00D15880" w:rsidRDefault="00D15880">
      <w:pPr>
        <w:pStyle w:val="ConsPlusNormal"/>
        <w:jc w:val="center"/>
      </w:pPr>
    </w:p>
    <w:p w:rsidR="00D15880" w:rsidRPr="008D092F" w:rsidRDefault="00D15880">
      <w:pPr>
        <w:pStyle w:val="ConsPlusNormal"/>
        <w:jc w:val="both"/>
        <w:rPr>
          <w:rFonts w:ascii="Times New Roman" w:hAnsi="Times New Roman" w:cs="Times New Roman"/>
        </w:rPr>
      </w:pPr>
    </w:p>
    <w:p w:rsidR="00D15880" w:rsidRDefault="00421A0E">
      <w:pPr>
        <w:pStyle w:val="ConsPlusNormal"/>
        <w:jc w:val="both"/>
      </w:pPr>
      <w:r w:rsidRPr="00421A0E">
        <w:rPr>
          <w:rFonts w:ascii="Times New Roman" w:hAnsi="Times New Roman" w:cs="Times New Roman"/>
          <w:b/>
        </w:rPr>
        <w:t>Статья 4.Таблицы к муниципальной программе</w:t>
      </w:r>
    </w:p>
    <w:p w:rsidR="00D15880" w:rsidRDefault="00D15880">
      <w:pPr>
        <w:pStyle w:val="ConsPlusNormal"/>
        <w:jc w:val="right"/>
        <w:outlineLvl w:val="2"/>
      </w:pPr>
      <w:r>
        <w:t>Таблица 1</w:t>
      </w:r>
    </w:p>
    <w:p w:rsidR="00D15880" w:rsidRDefault="00D15880">
      <w:pPr>
        <w:pStyle w:val="ConsPlusNormal"/>
        <w:jc w:val="both"/>
      </w:pPr>
    </w:p>
    <w:p w:rsidR="00D15880" w:rsidRPr="00421A0E" w:rsidRDefault="00421A0E" w:rsidP="00421A0E">
      <w:pPr>
        <w:pStyle w:val="ConsPlusNormal"/>
        <w:jc w:val="center"/>
        <w:rPr>
          <w:rFonts w:ascii="Times New Roman" w:hAnsi="Times New Roman" w:cs="Times New Roman"/>
        </w:rPr>
      </w:pPr>
      <w:bookmarkStart w:id="0" w:name="P137"/>
      <w:bookmarkEnd w:id="0"/>
      <w:r w:rsidRPr="00421A0E">
        <w:rPr>
          <w:rFonts w:ascii="Times New Roman" w:hAnsi="Times New Roman" w:cs="Times New Roman"/>
          <w:b/>
        </w:rPr>
        <w:t>Целевые показатели муниципальной программы</w:t>
      </w:r>
    </w:p>
    <w:p w:rsidR="00D15880" w:rsidRDefault="00D15880">
      <w:pPr>
        <w:sectPr w:rsidR="00D15880" w:rsidSect="00D15880">
          <w:pgSz w:w="11906" w:h="16838"/>
          <w:pgMar w:top="284" w:right="566" w:bottom="426" w:left="1701" w:header="708" w:footer="708" w:gutter="0"/>
          <w:cols w:space="708"/>
          <w:docGrid w:linePitch="360"/>
        </w:sectPr>
      </w:pPr>
    </w:p>
    <w:tbl>
      <w:tblPr>
        <w:tblW w:w="15598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714"/>
        <w:gridCol w:w="2126"/>
        <w:gridCol w:w="1134"/>
        <w:gridCol w:w="993"/>
        <w:gridCol w:w="850"/>
        <w:gridCol w:w="992"/>
        <w:gridCol w:w="851"/>
        <w:gridCol w:w="850"/>
        <w:gridCol w:w="851"/>
        <w:gridCol w:w="850"/>
        <w:gridCol w:w="851"/>
        <w:gridCol w:w="850"/>
        <w:gridCol w:w="993"/>
        <w:gridCol w:w="708"/>
        <w:gridCol w:w="993"/>
        <w:gridCol w:w="992"/>
      </w:tblGrid>
      <w:tr w:rsidR="00292039" w:rsidRPr="00292039" w:rsidTr="002B27C6">
        <w:trPr>
          <w:trHeight w:val="300"/>
        </w:trPr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lastRenderedPageBreak/>
              <w:t>№п\</w:t>
            </w:r>
            <w:proofErr w:type="gramStart"/>
            <w:r w:rsidRPr="00292039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 xml:space="preserve">Наименование целевых показателей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Базовые целевые показатели на начало реализации программы</w:t>
            </w:r>
          </w:p>
        </w:tc>
        <w:tc>
          <w:tcPr>
            <w:tcW w:w="708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Значение целевых показателей  на момент окончания действия программы</w:t>
            </w:r>
          </w:p>
        </w:tc>
      </w:tr>
      <w:tr w:rsidR="002B27C6" w:rsidRPr="00292039" w:rsidTr="002B27C6">
        <w:trPr>
          <w:trHeight w:val="1965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2027 год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2028 год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2029 год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2030 год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B27C6" w:rsidRPr="00292039" w:rsidTr="002B27C6">
        <w:trPr>
          <w:trHeight w:val="30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92039">
              <w:rPr>
                <w:b/>
                <w:bCs/>
                <w:color w:val="000000"/>
                <w:sz w:val="22"/>
                <w:szCs w:val="22"/>
              </w:rPr>
              <w:t>16</w:t>
            </w:r>
          </w:p>
        </w:tc>
      </w:tr>
      <w:tr w:rsidR="002B0F58" w:rsidRPr="00292039" w:rsidTr="00A71E47">
        <w:trPr>
          <w:trHeight w:val="1275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spacing w:after="240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 xml:space="preserve">Доля детей от  6 до 17 лет (включительно), охваченных отдыхом в лагерях с дневным пребыванием,%                                                                                                                                          Д6-17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лдп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 xml:space="preserve"> / Д6-17 всего х100%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68,7</w:t>
            </w:r>
          </w:p>
        </w:tc>
      </w:tr>
      <w:tr w:rsidR="002B0F58" w:rsidRPr="00292039" w:rsidTr="00A71E47">
        <w:trPr>
          <w:trHeight w:val="120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1.1.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 xml:space="preserve">Количество детей от  6 до 17 лет (включительно), отдохнувших в лагерях с дневным пребыванием, (чел.), (Д6-17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лдп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>) &lt;1&gt;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1 515</w:t>
            </w:r>
          </w:p>
        </w:tc>
      </w:tr>
      <w:tr w:rsidR="002B0F58" w:rsidRPr="00292039" w:rsidTr="002B27C6">
        <w:trPr>
          <w:trHeight w:val="150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1.2.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 xml:space="preserve">Количество детей в возрасте от 6 до 17 лет обучающихся в общеобразовательных организациях города Покачи по состоянию на 01.01. текущего года, (чел.), (Д6-17 всего) </w:t>
            </w:r>
            <w:r w:rsidRPr="00292039">
              <w:rPr>
                <w:color w:val="000000"/>
                <w:sz w:val="22"/>
                <w:szCs w:val="22"/>
              </w:rPr>
              <w:lastRenderedPageBreak/>
              <w:t>&lt;2&gt;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2 105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</w:tr>
      <w:tr w:rsidR="002B0F58" w:rsidRPr="00292039" w:rsidTr="002B27C6">
        <w:trPr>
          <w:trHeight w:val="187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lastRenderedPageBreak/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spacing w:after="240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 xml:space="preserve">Доля детей «группы риска»  состоящих на профилактическом учете муниципальной комиссии по делам несовершеннолетних, охваченных различными формами отдыха и оздоровления,%                                                                                                                                              Д6-17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пу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лдп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 xml:space="preserve"> /  Д6-17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пу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 xml:space="preserve">  х100%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</w:tr>
      <w:tr w:rsidR="002B0F58" w:rsidRPr="00292039" w:rsidTr="002B27C6">
        <w:trPr>
          <w:trHeight w:val="2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2.1.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 xml:space="preserve">Количество детей от  6 до 17 лет (включительно), состоящих на профилактическом учете в муниципальной комиссии по делам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несовершеннолетних</w:t>
            </w:r>
            <w:proofErr w:type="gramStart"/>
            <w:r w:rsidRPr="00292039">
              <w:rPr>
                <w:color w:val="000000"/>
                <w:sz w:val="22"/>
                <w:szCs w:val="22"/>
              </w:rPr>
              <w:t>,о</w:t>
            </w:r>
            <w:proofErr w:type="gramEnd"/>
            <w:r w:rsidRPr="00292039">
              <w:rPr>
                <w:color w:val="000000"/>
                <w:sz w:val="22"/>
                <w:szCs w:val="22"/>
              </w:rPr>
              <w:t>тдохнувших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 xml:space="preserve"> в лагерях с дневным пребыванием, (чел.), (Д6-17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пу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лдп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</w:tr>
      <w:tr w:rsidR="002B0F58" w:rsidRPr="00292039" w:rsidTr="002B27C6">
        <w:trPr>
          <w:trHeight w:val="16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2.2.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 xml:space="preserve">Количество детей от  6 до 17 лет (включительно), состоящих на профилактическом учете в муниципальной </w:t>
            </w:r>
            <w:r w:rsidRPr="00292039">
              <w:rPr>
                <w:color w:val="000000"/>
                <w:sz w:val="22"/>
                <w:szCs w:val="22"/>
              </w:rPr>
              <w:lastRenderedPageBreak/>
              <w:t xml:space="preserve">комиссии по делам несовершеннолетних, (чел.), (Д6-17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пу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</w:tr>
      <w:tr w:rsidR="002B0F58" w:rsidRPr="00292039" w:rsidTr="002B27C6">
        <w:trPr>
          <w:trHeight w:val="133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lastRenderedPageBreak/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spacing w:after="240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 xml:space="preserve">Доля детей в возрасте от 6 до 17 лет,   охваченными различными формами отдыха и оздоровления, %.                                                                                                                                       Д6-17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орф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 xml:space="preserve"> / Д6-17 всего  X100% &lt;3&gt;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83,8</w:t>
            </w:r>
          </w:p>
        </w:tc>
      </w:tr>
      <w:tr w:rsidR="002B0F58" w:rsidRPr="00292039" w:rsidTr="002B27C6">
        <w:trPr>
          <w:trHeight w:val="945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3.1.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 xml:space="preserve">Количество  детей в возрасте от 6 до 17 лет,   охваченными различными формами отдыха и оздоровления, (чел.), (Д6-17 </w:t>
            </w:r>
            <w:proofErr w:type="spellStart"/>
            <w:r w:rsidRPr="00292039">
              <w:rPr>
                <w:color w:val="000000"/>
                <w:sz w:val="22"/>
                <w:szCs w:val="22"/>
              </w:rPr>
              <w:t>орф</w:t>
            </w:r>
            <w:proofErr w:type="spellEnd"/>
            <w:r w:rsidRPr="00292039">
              <w:rPr>
                <w:color w:val="000000"/>
                <w:sz w:val="22"/>
                <w:szCs w:val="22"/>
              </w:rPr>
              <w:t xml:space="preserve">)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1 763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1 848</w:t>
            </w:r>
          </w:p>
        </w:tc>
      </w:tr>
      <w:tr w:rsidR="002B0F58" w:rsidRPr="00292039" w:rsidTr="002B27C6">
        <w:trPr>
          <w:trHeight w:val="12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3.2.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Общее количество детей   в возрасте от 6 до 17 лет обучающихся в общеобразовательных организациях города Покачи, (чел.), (Д6-17 всего) &lt;2&gt;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2 206</w:t>
            </w:r>
          </w:p>
        </w:tc>
      </w:tr>
      <w:tr w:rsidR="002B0F58" w:rsidRPr="00292039" w:rsidTr="002B27C6">
        <w:trPr>
          <w:trHeight w:val="1155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Количество  детей в возрасте от 6 до 17 лет,   охваченных организованным  отдыхом в климатически благоприятных регионах России, чел. &lt;4&gt;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</w:tr>
      <w:tr w:rsidR="002B0F58" w:rsidRPr="00292039" w:rsidTr="002B27C6">
        <w:trPr>
          <w:trHeight w:val="1185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lastRenderedPageBreak/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Количество клубных объединений, организованных учреждениями культуры и спорта, в каникулярное время на территории города Покачи, (ед.)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</w:tr>
      <w:tr w:rsidR="002B0F58" w:rsidRPr="00292039" w:rsidTr="002B27C6">
        <w:trPr>
          <w:trHeight w:val="12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292039" w:rsidRDefault="002B0F58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292039">
              <w:rPr>
                <w:color w:val="000000"/>
                <w:sz w:val="22"/>
                <w:szCs w:val="22"/>
              </w:rPr>
              <w:t>Количество негосударственных организаций (некоммерческие, коммерческие), в том числе социально ориентированные некоммерческие организации, (ед.)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</w:tr>
      <w:tr w:rsidR="00292039" w:rsidRPr="00292039" w:rsidTr="002B27C6">
        <w:trPr>
          <w:trHeight w:val="330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</w:p>
        </w:tc>
        <w:tc>
          <w:tcPr>
            <w:tcW w:w="86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color w:val="000000"/>
                <w:sz w:val="26"/>
                <w:szCs w:val="26"/>
              </w:rPr>
            </w:pPr>
            <w:r w:rsidRPr="00292039">
              <w:rPr>
                <w:color w:val="000000"/>
                <w:sz w:val="26"/>
                <w:szCs w:val="26"/>
              </w:rPr>
              <w:t>&lt;1&gt; - распоряжение заместителя главы города, курирующего данное направление "Об организации лагерей с дневным пребыванием детей города Покачи"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92039" w:rsidRPr="00292039" w:rsidTr="002B27C6">
        <w:trPr>
          <w:trHeight w:val="330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6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color w:val="000000"/>
                <w:sz w:val="26"/>
                <w:szCs w:val="26"/>
              </w:rPr>
            </w:pPr>
            <w:r w:rsidRPr="00292039">
              <w:rPr>
                <w:color w:val="000000"/>
                <w:sz w:val="26"/>
                <w:szCs w:val="26"/>
              </w:rPr>
              <w:t xml:space="preserve">&lt;2&gt; - Комплектование детей в </w:t>
            </w:r>
            <w:proofErr w:type="spellStart"/>
            <w:r w:rsidRPr="00292039">
              <w:rPr>
                <w:color w:val="000000"/>
                <w:sz w:val="26"/>
                <w:szCs w:val="26"/>
              </w:rPr>
              <w:t>обшеобразовательных</w:t>
            </w:r>
            <w:proofErr w:type="spellEnd"/>
            <w:r w:rsidRPr="00292039">
              <w:rPr>
                <w:color w:val="000000"/>
                <w:sz w:val="26"/>
                <w:szCs w:val="26"/>
              </w:rPr>
              <w:t xml:space="preserve"> организациях города Покачи по состоянию на 01.01. текущего года.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92039" w:rsidRPr="00292039" w:rsidTr="002B27C6">
        <w:trPr>
          <w:trHeight w:val="330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6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color w:val="000000"/>
                <w:sz w:val="26"/>
                <w:szCs w:val="26"/>
              </w:rPr>
            </w:pPr>
            <w:r w:rsidRPr="00292039">
              <w:rPr>
                <w:color w:val="000000"/>
                <w:sz w:val="26"/>
                <w:szCs w:val="26"/>
              </w:rPr>
              <w:t>&lt;3&gt; - Постановление Правительства ХМАО-Югры от 05.10.2018 №338-п "О государственной программе Ханты-Мансийского автономного округа-Югры "Развитие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92039" w:rsidRPr="00292039" w:rsidTr="002B27C6">
        <w:trPr>
          <w:trHeight w:val="330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6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color w:val="000000"/>
                <w:sz w:val="26"/>
                <w:szCs w:val="26"/>
              </w:rPr>
            </w:pPr>
            <w:r w:rsidRPr="00292039">
              <w:rPr>
                <w:color w:val="000000"/>
                <w:sz w:val="26"/>
                <w:szCs w:val="26"/>
              </w:rPr>
              <w:t>&lt;4&gt; -  распоряжение заместителя главы города, курирующего данное направление "О выезде детей"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039" w:rsidRPr="00292039" w:rsidRDefault="00292039" w:rsidP="00292039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D15880" w:rsidRDefault="00D15880">
      <w:pPr>
        <w:pStyle w:val="ConsPlusNormal"/>
        <w:jc w:val="both"/>
      </w:pPr>
    </w:p>
    <w:p w:rsidR="00D15880" w:rsidRDefault="00D15880">
      <w:pPr>
        <w:pStyle w:val="ConsPlusNormal"/>
        <w:ind w:firstLine="540"/>
        <w:jc w:val="both"/>
      </w:pPr>
      <w:r>
        <w:t>--------------------------------</w:t>
      </w:r>
    </w:p>
    <w:p w:rsidR="00D15880" w:rsidRDefault="00D15880">
      <w:pPr>
        <w:pStyle w:val="ConsPlusNormal"/>
        <w:jc w:val="both"/>
      </w:pPr>
    </w:p>
    <w:p w:rsidR="00D15880" w:rsidRDefault="00D15880">
      <w:pPr>
        <w:pStyle w:val="ConsPlusNormal"/>
        <w:jc w:val="right"/>
        <w:outlineLvl w:val="2"/>
      </w:pPr>
      <w:r>
        <w:t>Таблица 2</w:t>
      </w:r>
    </w:p>
    <w:p w:rsidR="00D15880" w:rsidRDefault="00D15880">
      <w:pPr>
        <w:pStyle w:val="ConsPlusNormal"/>
        <w:jc w:val="both"/>
      </w:pPr>
    </w:p>
    <w:p w:rsidR="00D15880" w:rsidRDefault="006D20C2">
      <w:pPr>
        <w:pStyle w:val="ConsPlusTitle"/>
        <w:jc w:val="center"/>
      </w:pPr>
      <w:bookmarkStart w:id="1" w:name="P355"/>
      <w:bookmarkEnd w:id="1"/>
      <w:r w:rsidRPr="006D20C2">
        <w:t>Распределение финансовых ресурсов муниципальной программы</w:t>
      </w:r>
    </w:p>
    <w:p w:rsidR="00D15880" w:rsidRDefault="00D15880"/>
    <w:tbl>
      <w:tblPr>
        <w:tblW w:w="15314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568"/>
        <w:gridCol w:w="531"/>
        <w:gridCol w:w="603"/>
        <w:gridCol w:w="1052"/>
        <w:gridCol w:w="82"/>
        <w:gridCol w:w="154"/>
        <w:gridCol w:w="839"/>
        <w:gridCol w:w="992"/>
        <w:gridCol w:w="1134"/>
        <w:gridCol w:w="852"/>
        <w:gridCol w:w="991"/>
        <w:gridCol w:w="1135"/>
        <w:gridCol w:w="851"/>
        <w:gridCol w:w="992"/>
        <w:gridCol w:w="567"/>
        <w:gridCol w:w="709"/>
        <w:gridCol w:w="992"/>
        <w:gridCol w:w="851"/>
        <w:gridCol w:w="568"/>
        <w:gridCol w:w="851"/>
      </w:tblGrid>
      <w:tr w:rsidR="00241D64" w:rsidRPr="007A506E" w:rsidTr="00241D64">
        <w:trPr>
          <w:trHeight w:val="184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Номер основног</w:t>
            </w:r>
            <w:r w:rsidRPr="007A506E">
              <w:rPr>
                <w:color w:val="000000"/>
                <w:sz w:val="16"/>
                <w:szCs w:val="16"/>
              </w:rPr>
              <w:lastRenderedPageBreak/>
              <w:t>о мероприятия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lastRenderedPageBreak/>
              <w:t xml:space="preserve">Основные мероприятия муниципальной </w:t>
            </w:r>
            <w:r w:rsidRPr="007A506E">
              <w:rPr>
                <w:color w:val="000000"/>
                <w:sz w:val="16"/>
                <w:szCs w:val="16"/>
              </w:rPr>
              <w:lastRenderedPageBreak/>
              <w:t>программы  (их связь с целевыми показателями муниципальной программы)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lastRenderedPageBreak/>
              <w:t>Ответственный исполнитель/</w:t>
            </w:r>
            <w:r w:rsidRPr="007A506E">
              <w:rPr>
                <w:color w:val="000000"/>
                <w:sz w:val="16"/>
                <w:szCs w:val="16"/>
              </w:rPr>
              <w:br/>
              <w:t>соисполните</w:t>
            </w:r>
            <w:r w:rsidRPr="007A506E">
              <w:rPr>
                <w:color w:val="000000"/>
                <w:sz w:val="16"/>
                <w:szCs w:val="16"/>
              </w:rPr>
              <w:lastRenderedPageBreak/>
              <w:t>ль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lastRenderedPageBreak/>
              <w:t>Источники финансирования</w:t>
            </w:r>
          </w:p>
        </w:tc>
        <w:tc>
          <w:tcPr>
            <w:tcW w:w="11485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Финансовые затраты на реализацию (рублей)</w:t>
            </w:r>
          </w:p>
        </w:tc>
      </w:tr>
      <w:tr w:rsidR="00241D64" w:rsidRPr="007A506E" w:rsidTr="00241D64">
        <w:trPr>
          <w:trHeight w:val="22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485" w:type="dxa"/>
            <w:gridSpan w:val="1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</w:tr>
      <w:tr w:rsidR="00241D64" w:rsidRPr="007A506E" w:rsidTr="00241D64">
        <w:trPr>
          <w:trHeight w:val="31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0493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 том числе</w:t>
            </w:r>
          </w:p>
        </w:tc>
      </w:tr>
      <w:tr w:rsidR="00241D64" w:rsidRPr="007A506E" w:rsidTr="00241D64">
        <w:trPr>
          <w:trHeight w:val="187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2027 год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2028 год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2029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2030 год</w:t>
            </w:r>
          </w:p>
        </w:tc>
      </w:tr>
      <w:tr w:rsidR="00241D64" w:rsidRPr="007A506E" w:rsidTr="00241D64">
        <w:trPr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lastRenderedPageBreak/>
              <w:t>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17</w:t>
            </w:r>
          </w:p>
        </w:tc>
      </w:tr>
      <w:tr w:rsidR="00241D64" w:rsidRPr="007A506E" w:rsidTr="00241D64">
        <w:trPr>
          <w:trHeight w:val="315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Организация работы малозатратных форм отдыха детей в каникулярное время (показатель №5)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Управление культуры, спорта и молодежной политики администрации города Покачи 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1 805 142,12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1 003 874,54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492 992,50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308 275,08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52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4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9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1 805 142,12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1 003 874,54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492 992,50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308 275,08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1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45"/>
        </w:trPr>
        <w:tc>
          <w:tcPr>
            <w:tcW w:w="56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Организация работы городских лагерей различных типов в каникулярное время   (показатели №1, №2,№6)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Управление образования администрации города Покачи, управление культуры, спорта и молодежной политики администрации города Покачи,  негосударственные организации (некоммерческие, коммерческие), в том числе социально ориентированные некоммерческие организации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50 182 645,51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6 851 331,08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2 445 490,80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6 742 924,47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8 759 744,28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6 737 119,36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2 663 719,36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2 663 719,36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2 663 719,36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2 663 719,36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2 663 719,36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2 663 719,36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2 663 719,36</w:t>
            </w:r>
          </w:p>
        </w:tc>
      </w:tr>
      <w:tr w:rsidR="00241D64" w:rsidRPr="007A506E" w:rsidTr="00241D64">
        <w:trPr>
          <w:trHeight w:val="450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1020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14 978 500,00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2 329 500,00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1 589 600,00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2 912 600,00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4 073 400,00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4 073 400,00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555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    35 204 145,51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4 521 831,08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855 890,80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3 830 324,47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4 686 344,28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2 663 719,36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2 663 719,36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2 663 719,36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2 663 719,36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2 663 719,36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2 663 719,36  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2 663 719,36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2 663 719,36   </w:t>
            </w:r>
          </w:p>
        </w:tc>
      </w:tr>
      <w:tr w:rsidR="00241D64" w:rsidRPr="007A506E" w:rsidTr="00241D64">
        <w:trPr>
          <w:trHeight w:val="1095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45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2.1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7A506E">
              <w:rPr>
                <w:color w:val="000000"/>
                <w:sz w:val="16"/>
                <w:szCs w:val="16"/>
              </w:rPr>
              <w:t xml:space="preserve">Организация питания детей в </w:t>
            </w:r>
            <w:r w:rsidRPr="007A506E">
              <w:rPr>
                <w:color w:val="000000"/>
                <w:sz w:val="16"/>
                <w:szCs w:val="16"/>
              </w:rPr>
              <w:lastRenderedPageBreak/>
              <w:t xml:space="preserve">возрасте от 6 до 17 лет (включительно) в лагерях с дневным пребыванием детей, в возрасте от 8 до 17 лет (включительно), в палаточных лагерях на детей в возрасте от 8 до 17 лет (включительно), в возрасте от 14 до 17 лет (включительно) - в лагерях труда и отдыха с дневным пребыванием  детей </w:t>
            </w:r>
            <w:proofErr w:type="gramEnd"/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lastRenderedPageBreak/>
              <w:t>Управление образования администрац</w:t>
            </w:r>
            <w:r w:rsidRPr="007A506E">
              <w:rPr>
                <w:color w:val="000000"/>
                <w:sz w:val="16"/>
                <w:szCs w:val="16"/>
              </w:rPr>
              <w:lastRenderedPageBreak/>
              <w:t>ии города Покачи, управление культуры, спорта и молодежной политики администрации города Покачи,  негосударственные организации (некоммерческие, коммерческие), в том числе социально ориентированные некоммерческие организации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    17 411 624,22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2 911 875,00  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1 589 758,98   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3 325 519,66   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4 792 235,29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4 792 235,29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0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82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    14 978 500,00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2 329 500,00  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1 589 600,00   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2 912 600,00   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4 073 400,00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4 073 400,00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      2 433 124,22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   582 375,00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>158,98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  412 919,66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   718 835,29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7A506E">
              <w:rPr>
                <w:sz w:val="16"/>
                <w:szCs w:val="16"/>
              </w:rPr>
              <w:t xml:space="preserve">       718 835,29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79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20"/>
        </w:trPr>
        <w:tc>
          <w:tcPr>
            <w:tcW w:w="5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Организация отдыха, оздоровления  детей города Покачи за пределами  (показатели №4,№3)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Управление образования администрации города Покачи, управление культуры, спорта и молодежной политики администрации города Покачи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18 107 234,34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3 417 090,34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2 974 718,24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5 465 780,64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5 465 780,64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</w:tr>
      <w:tr w:rsidR="00241D64" w:rsidRPr="007A506E" w:rsidTr="00241D64">
        <w:trPr>
          <w:trHeight w:val="480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16 856 900,00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3 342 900,00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2 806 400,00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5 353 800,00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5 353 800,00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35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  1 250 334,34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74 190,34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168 318,24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111 980,64</w:t>
            </w:r>
          </w:p>
        </w:tc>
      </w:tr>
      <w:tr w:rsidR="00241D64" w:rsidRPr="007A506E" w:rsidTr="00241D64">
        <w:trPr>
          <w:trHeight w:val="645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283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7A506E">
              <w:rPr>
                <w:b/>
                <w:bCs/>
                <w:color w:val="000000"/>
                <w:sz w:val="16"/>
                <w:szCs w:val="16"/>
              </w:rPr>
              <w:t>ВСЕГО ПО ПРОГРАММЕ: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7A506E">
              <w:rPr>
                <w:b/>
                <w:bCs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70 095 021,97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11 272 295,96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2 445 490,80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10 210 635,21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14 533 800,00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12 202 900,00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</w:tr>
      <w:tr w:rsidR="00241D64" w:rsidRPr="007A506E" w:rsidTr="00241D64">
        <w:trPr>
          <w:trHeight w:val="450"/>
        </w:trPr>
        <w:tc>
          <w:tcPr>
            <w:tcW w:w="28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720"/>
        </w:trPr>
        <w:tc>
          <w:tcPr>
            <w:tcW w:w="28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31 835 400,00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5 672 400,00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1 589 600,00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5 719 000,00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9 427 200,00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9 427 200,00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95"/>
        </w:trPr>
        <w:tc>
          <w:tcPr>
            <w:tcW w:w="28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38 259 621,97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5 599 895,96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855 890,80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4 491 635,21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5 106 600,00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2 775 700,00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</w:t>
            </w:r>
            <w:r w:rsidRPr="007A506E">
              <w:rPr>
                <w:color w:val="000000"/>
                <w:sz w:val="16"/>
                <w:szCs w:val="16"/>
              </w:rPr>
              <w:lastRenderedPageBreak/>
              <w:t xml:space="preserve">00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lastRenderedPageBreak/>
              <w:t xml:space="preserve">   2 775 700,00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2 775 700,00  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2 775 700,</w:t>
            </w:r>
            <w:r w:rsidRPr="007A506E">
              <w:rPr>
                <w:color w:val="000000"/>
                <w:sz w:val="16"/>
                <w:szCs w:val="16"/>
              </w:rPr>
              <w:lastRenderedPageBreak/>
              <w:t xml:space="preserve">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lastRenderedPageBreak/>
              <w:t xml:space="preserve">  2 775 700,00   </w:t>
            </w:r>
          </w:p>
        </w:tc>
      </w:tr>
      <w:tr w:rsidR="00241D64" w:rsidRPr="007A506E" w:rsidTr="00241D64">
        <w:trPr>
          <w:trHeight w:val="450"/>
        </w:trPr>
        <w:tc>
          <w:tcPr>
            <w:tcW w:w="28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A506E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2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A506E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45"/>
        </w:trPr>
        <w:tc>
          <w:tcPr>
            <w:tcW w:w="10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10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5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bookmarkStart w:id="2" w:name="_GoBack" w:colFirst="8" w:colLast="8"/>
          </w:p>
        </w:tc>
        <w:tc>
          <w:tcPr>
            <w:tcW w:w="16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Проекты, портфели проектов муниципального образования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2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bookmarkEnd w:id="2"/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9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 том числе инвестиции в объекты муниципальной собственности</w:t>
            </w:r>
          </w:p>
        </w:tc>
        <w:tc>
          <w:tcPr>
            <w:tcW w:w="2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2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Прочие расходы</w:t>
            </w:r>
          </w:p>
        </w:tc>
        <w:tc>
          <w:tcPr>
            <w:tcW w:w="2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70 095 021,97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11 272 295,96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2 445 490,80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10 210 635,21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14 533 800,00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12 202 900,00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31 835 400,00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5 672 400,00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1 589 600,00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5 719 000,00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9 427 200,00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9 427 200,00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 38 259 621,97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5 599 895,96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855 890,80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4 491 635,21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5 106 600,00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2 775 700,00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2 775 700,00  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2 775 700,00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2 775 700,00   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Ответственный исполнитель </w:t>
            </w:r>
            <w:proofErr w:type="gramStart"/>
            <w:r w:rsidRPr="007A506E">
              <w:rPr>
                <w:color w:val="000000"/>
                <w:sz w:val="16"/>
                <w:szCs w:val="16"/>
              </w:rPr>
              <w:t>-у</w:t>
            </w:r>
            <w:proofErr w:type="gramEnd"/>
            <w:r w:rsidRPr="007A506E">
              <w:rPr>
                <w:color w:val="000000"/>
                <w:sz w:val="16"/>
                <w:szCs w:val="16"/>
              </w:rPr>
              <w:t>правление образования администрации города Покачи</w:t>
            </w:r>
          </w:p>
        </w:tc>
        <w:tc>
          <w:tcPr>
            <w:tcW w:w="2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70 095 021,97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11 272 295,96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2 445 490,80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10 210 635,21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14 533 800,00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12 202 900,00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2 775 700,00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31 835 400,00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5 672 400,00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1 589 600,00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5 719 000,00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9 427 200,00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9 427 200,00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38 259 621,97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5 599 895,96   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   855 890,80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4 491 635,21  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 5 106 600,00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 2 775 700,00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 2 775 700,00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2 775 700,00  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2 775 700,00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 xml:space="preserve">  2 775 700,00   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Соисполнители: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 </w:t>
            </w:r>
          </w:p>
        </w:tc>
      </w:tr>
      <w:tr w:rsidR="00241D64" w:rsidRPr="007A506E" w:rsidTr="00241D64">
        <w:trPr>
          <w:trHeight w:val="405"/>
        </w:trPr>
        <w:tc>
          <w:tcPr>
            <w:tcW w:w="109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2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84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52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97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Отдел по осуществлению деятельности муниципальной комиссии по делам несовершеннолетних  и защите их прав администрации города Покачи</w:t>
            </w:r>
          </w:p>
        </w:tc>
        <w:tc>
          <w:tcPr>
            <w:tcW w:w="2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7A506E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147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65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Бюджетное учреждение "Центр по бухгалтерскому и экономическому обслуживанию"</w:t>
            </w:r>
          </w:p>
        </w:tc>
        <w:tc>
          <w:tcPr>
            <w:tcW w:w="2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7A506E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241D64" w:rsidRPr="007A506E" w:rsidTr="00241D64">
        <w:trPr>
          <w:trHeight w:val="675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241D64" w:rsidRPr="007A506E" w:rsidTr="00241D64">
        <w:trPr>
          <w:trHeight w:val="30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241D64" w:rsidRPr="007A506E" w:rsidTr="00241D64">
        <w:trPr>
          <w:trHeight w:val="450"/>
        </w:trPr>
        <w:tc>
          <w:tcPr>
            <w:tcW w:w="109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6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7A506E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06E" w:rsidRPr="007A506E" w:rsidRDefault="007A506E" w:rsidP="007A506E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A506E">
              <w:rPr>
                <w:color w:val="000000"/>
                <w:sz w:val="18"/>
                <w:szCs w:val="18"/>
              </w:rPr>
              <w:t>0,00</w:t>
            </w:r>
          </w:p>
        </w:tc>
      </w:tr>
    </w:tbl>
    <w:p w:rsidR="006D20C2" w:rsidRDefault="006D20C2">
      <w:pPr>
        <w:sectPr w:rsidR="006D20C2" w:rsidSect="008D092F">
          <w:pgSz w:w="16838" w:h="11905" w:orient="landscape"/>
          <w:pgMar w:top="284" w:right="1134" w:bottom="850" w:left="1134" w:header="0" w:footer="0" w:gutter="0"/>
          <w:cols w:space="720"/>
        </w:sectPr>
      </w:pPr>
    </w:p>
    <w:tbl>
      <w:tblPr>
        <w:tblpPr w:leftFromText="180" w:rightFromText="180" w:vertAnchor="text" w:horzAnchor="page" w:tblpX="2908" w:tblpY="-919"/>
        <w:tblW w:w="12866" w:type="dxa"/>
        <w:tblLook w:val="04A0" w:firstRow="1" w:lastRow="0" w:firstColumn="1" w:lastColumn="0" w:noHBand="0" w:noVBand="1"/>
      </w:tblPr>
      <w:tblGrid>
        <w:gridCol w:w="960"/>
        <w:gridCol w:w="2280"/>
        <w:gridCol w:w="2220"/>
        <w:gridCol w:w="2586"/>
        <w:gridCol w:w="354"/>
        <w:gridCol w:w="4466"/>
      </w:tblGrid>
      <w:tr w:rsidR="005A4B8B" w:rsidRPr="00B93CF9" w:rsidTr="005A4B8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4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Таблица 3</w:t>
            </w:r>
          </w:p>
        </w:tc>
      </w:tr>
      <w:tr w:rsidR="005A4B8B" w:rsidRPr="00B93CF9" w:rsidTr="005A4B8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4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5A4B8B" w:rsidRPr="00B93CF9" w:rsidTr="005A4B8B">
        <w:trPr>
          <w:trHeight w:val="825"/>
        </w:trPr>
        <w:tc>
          <w:tcPr>
            <w:tcW w:w="1286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B93CF9">
              <w:rPr>
                <w:color w:val="000000"/>
                <w:sz w:val="28"/>
                <w:szCs w:val="28"/>
              </w:rPr>
              <w:t xml:space="preserve">Перечень объектов социально-культурного и коммунально-бытового назначения, масштабные инвестиционные проекты </w:t>
            </w:r>
          </w:p>
        </w:tc>
      </w:tr>
      <w:tr w:rsidR="005A4B8B" w:rsidRPr="00B93CF9" w:rsidTr="005A4B8B">
        <w:trPr>
          <w:trHeight w:val="405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B93CF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B93CF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B93CF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5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B93CF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B93CF9">
              <w:rPr>
                <w:color w:val="000000"/>
                <w:sz w:val="28"/>
                <w:szCs w:val="28"/>
              </w:rPr>
              <w:t> </w:t>
            </w:r>
          </w:p>
        </w:tc>
      </w:tr>
      <w:tr w:rsidR="005A4B8B" w:rsidRPr="00B93CF9" w:rsidTr="005A4B8B">
        <w:trPr>
          <w:trHeight w:val="13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B93CF9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B93CF9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2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Объем финансирования инвестиционного проекта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Эффект от реализации инвестиционного проект</w:t>
            </w:r>
            <w:proofErr w:type="gramStart"/>
            <w:r w:rsidRPr="00B93CF9">
              <w:rPr>
                <w:color w:val="000000"/>
                <w:sz w:val="24"/>
                <w:szCs w:val="24"/>
              </w:rPr>
              <w:t>а(</w:t>
            </w:r>
            <w:proofErr w:type="gramEnd"/>
            <w:r w:rsidRPr="00B93CF9">
              <w:rPr>
                <w:color w:val="000000"/>
                <w:sz w:val="24"/>
                <w:szCs w:val="24"/>
              </w:rPr>
              <w:t>налоговые поступления, количество создаваемых мест в детских дошкольных учреждениях и т.п.)</w:t>
            </w:r>
          </w:p>
        </w:tc>
      </w:tr>
      <w:tr w:rsidR="005A4B8B" w:rsidRPr="00B93CF9" w:rsidTr="005A4B8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5</w:t>
            </w:r>
          </w:p>
        </w:tc>
      </w:tr>
      <w:tr w:rsidR="005A4B8B" w:rsidRPr="00B93CF9" w:rsidTr="005A4B8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2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B93CF9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3CF9">
              <w:rPr>
                <w:color w:val="000000"/>
                <w:sz w:val="24"/>
                <w:szCs w:val="24"/>
              </w:rPr>
              <w:t xml:space="preserve"> -</w:t>
            </w:r>
          </w:p>
        </w:tc>
      </w:tr>
    </w:tbl>
    <w:p w:rsidR="00D15880" w:rsidRDefault="00D15880">
      <w:pPr>
        <w:pStyle w:val="ConsPlusNormal"/>
        <w:jc w:val="both"/>
      </w:pPr>
    </w:p>
    <w:p w:rsidR="00D15880" w:rsidRDefault="00D15880">
      <w:pPr>
        <w:pStyle w:val="ConsPlusNormal"/>
        <w:jc w:val="both"/>
      </w:pPr>
    </w:p>
    <w:p w:rsidR="00D15880" w:rsidRDefault="00D15880">
      <w:pPr>
        <w:pStyle w:val="ConsPlusNormal"/>
        <w:jc w:val="right"/>
        <w:outlineLvl w:val="2"/>
      </w:pPr>
    </w:p>
    <w:p w:rsidR="00D15880" w:rsidRDefault="00D15880">
      <w:pPr>
        <w:pStyle w:val="ConsPlusNormal"/>
        <w:jc w:val="both"/>
      </w:pPr>
    </w:p>
    <w:tbl>
      <w:tblPr>
        <w:tblW w:w="1516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025"/>
        <w:gridCol w:w="406"/>
        <w:gridCol w:w="586"/>
        <w:gridCol w:w="992"/>
        <w:gridCol w:w="709"/>
        <w:gridCol w:w="818"/>
        <w:gridCol w:w="1276"/>
        <w:gridCol w:w="567"/>
        <w:gridCol w:w="141"/>
        <w:gridCol w:w="568"/>
        <w:gridCol w:w="677"/>
        <w:gridCol w:w="741"/>
        <w:gridCol w:w="535"/>
        <w:gridCol w:w="696"/>
        <w:gridCol w:w="579"/>
        <w:gridCol w:w="709"/>
        <w:gridCol w:w="567"/>
        <w:gridCol w:w="567"/>
        <w:gridCol w:w="696"/>
        <w:gridCol w:w="580"/>
        <w:gridCol w:w="1024"/>
      </w:tblGrid>
      <w:tr w:rsidR="005A4B8B" w:rsidRPr="005A4B8B" w:rsidTr="005A4B8B">
        <w:trPr>
          <w:trHeight w:val="31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6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5A4B8B">
              <w:rPr>
                <w:color w:val="000000"/>
                <w:sz w:val="24"/>
                <w:szCs w:val="24"/>
              </w:rPr>
              <w:t>Таблица 4</w:t>
            </w:r>
          </w:p>
        </w:tc>
      </w:tr>
      <w:tr w:rsidR="005A4B8B" w:rsidRPr="005A4B8B" w:rsidTr="005A4B8B">
        <w:trPr>
          <w:trHeight w:val="615"/>
        </w:trPr>
        <w:tc>
          <w:tcPr>
            <w:tcW w:w="15168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</w:p>
          <w:p w:rsid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</w:p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 xml:space="preserve">Мероприятия, реализуемые на принципах проектного управления, </w:t>
            </w:r>
            <w:proofErr w:type="gramStart"/>
            <w:r w:rsidRPr="005A4B8B">
              <w:rPr>
                <w:color w:val="000000"/>
                <w:sz w:val="28"/>
                <w:szCs w:val="28"/>
              </w:rPr>
              <w:t>направленные</w:t>
            </w:r>
            <w:proofErr w:type="gramEnd"/>
            <w:r w:rsidRPr="005A4B8B">
              <w:rPr>
                <w:color w:val="000000"/>
                <w:sz w:val="28"/>
                <w:szCs w:val="28"/>
              </w:rPr>
              <w:t xml:space="preserve"> в том числе на исполнение национальных и федеральных проектов (программ) Российской федерации  </w:t>
            </w:r>
          </w:p>
        </w:tc>
      </w:tr>
      <w:tr w:rsidR="005A4B8B" w:rsidRPr="005A4B8B" w:rsidTr="005A4B8B">
        <w:trPr>
          <w:trHeight w:val="285"/>
        </w:trPr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5A4B8B">
              <w:rPr>
                <w:color w:val="000000"/>
                <w:sz w:val="28"/>
                <w:szCs w:val="28"/>
              </w:rPr>
              <w:t> 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№ </w:t>
            </w:r>
            <w:proofErr w:type="gramStart"/>
            <w:r w:rsidRPr="005A4B8B">
              <w:rPr>
                <w:color w:val="000000"/>
              </w:rPr>
              <w:t>п</w:t>
            </w:r>
            <w:proofErr w:type="gramEnd"/>
            <w:r w:rsidRPr="005A4B8B">
              <w:rPr>
                <w:color w:val="000000"/>
              </w:rPr>
              <w:t>/п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Наименование портфеля проектов, проекта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Наименование проекта или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Номер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Цели</w:t>
            </w: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Срок реализации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Источники финансирования</w:t>
            </w:r>
          </w:p>
        </w:tc>
        <w:tc>
          <w:tcPr>
            <w:tcW w:w="8647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Параметры финансового обеспечения, (рублей)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всего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2019 г.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2020 г.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2021 г.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2022 г.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2023 г.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2024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2025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2026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2027 г.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2028 г.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2029 г.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2030 г.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5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9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11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13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19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20</w:t>
            </w:r>
          </w:p>
        </w:tc>
      </w:tr>
      <w:tr w:rsidR="005A4B8B" w:rsidRPr="005A4B8B" w:rsidTr="005A4B8B">
        <w:trPr>
          <w:trHeight w:val="960"/>
        </w:trPr>
        <w:tc>
          <w:tcPr>
            <w:tcW w:w="15168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1. 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Югры, (указывается перечень портфелей проектов, не основанных на национальных и федеральных проектах Российской Федерации), Проекты Ханты - Мансийского автономного округа </w:t>
            </w:r>
            <w:proofErr w:type="gramStart"/>
            <w:r w:rsidRPr="005A4B8B">
              <w:rPr>
                <w:color w:val="000000"/>
              </w:rPr>
              <w:t>-Ю</w:t>
            </w:r>
            <w:proofErr w:type="gramEnd"/>
            <w:r w:rsidRPr="005A4B8B">
              <w:rPr>
                <w:color w:val="000000"/>
              </w:rPr>
              <w:t>гры (указываются проекты, не включенные в состав портфелей проектов Ханты - Мансийского автономного округа -Югры)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</w:t>
            </w:r>
          </w:p>
        </w:tc>
        <w:tc>
          <w:tcPr>
            <w:tcW w:w="10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Портфель проектов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 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 -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 - </w:t>
            </w: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 -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всего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федеральный бюджет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94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бюджет автономного округа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иные источники финансирования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 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 -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 -</w:t>
            </w: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 xml:space="preserve"> 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всего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федеральный бюджет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94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бюджет автономного округа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иные источники финансирования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 </w:t>
            </w:r>
          </w:p>
        </w:tc>
        <w:tc>
          <w:tcPr>
            <w:tcW w:w="37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Итого по портфелю проектов №</w:t>
            </w: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всего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37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федеральный бюджет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94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37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бюджет автономного округа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37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37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иные источники финансирования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315"/>
        </w:trPr>
        <w:tc>
          <w:tcPr>
            <w:tcW w:w="15168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lastRenderedPageBreak/>
              <w:t>2. Проекты муниципального образования город Покачи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1</w:t>
            </w:r>
          </w:p>
        </w:tc>
        <w:tc>
          <w:tcPr>
            <w:tcW w:w="143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Проект 1</w:t>
            </w:r>
          </w:p>
        </w:tc>
        <w:tc>
          <w:tcPr>
            <w:tcW w:w="5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 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 </w:t>
            </w: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A4B8B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всего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</w:rPr>
            </w:pPr>
            <w:r w:rsidRPr="005A4B8B">
              <w:rPr>
                <w:b/>
                <w:bCs/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5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федеральный бюджет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94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5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бюджет автономного округа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5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  <w:tr w:rsidR="005A4B8B" w:rsidRPr="005A4B8B" w:rsidTr="005A4B8B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5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5A4B8B">
              <w:rPr>
                <w:color w:val="000000"/>
              </w:rPr>
              <w:t>иные источники финансирования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4B8B" w:rsidRPr="005A4B8B" w:rsidRDefault="005A4B8B" w:rsidP="005A4B8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5A4B8B">
              <w:rPr>
                <w:color w:val="000000"/>
              </w:rPr>
              <w:t>0,00</w:t>
            </w:r>
          </w:p>
        </w:tc>
      </w:tr>
    </w:tbl>
    <w:p w:rsidR="00D15880" w:rsidRDefault="00D15880"/>
    <w:tbl>
      <w:tblPr>
        <w:tblW w:w="1542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75"/>
        <w:gridCol w:w="392"/>
        <w:gridCol w:w="1301"/>
        <w:gridCol w:w="986"/>
        <w:gridCol w:w="290"/>
        <w:gridCol w:w="992"/>
        <w:gridCol w:w="170"/>
        <w:gridCol w:w="681"/>
        <w:gridCol w:w="709"/>
        <w:gridCol w:w="705"/>
        <w:gridCol w:w="255"/>
        <w:gridCol w:w="591"/>
        <w:gridCol w:w="81"/>
        <w:gridCol w:w="769"/>
        <w:gridCol w:w="45"/>
        <w:gridCol w:w="806"/>
        <w:gridCol w:w="154"/>
        <w:gridCol w:w="960"/>
        <w:gridCol w:w="20"/>
        <w:gridCol w:w="940"/>
        <w:gridCol w:w="52"/>
        <w:gridCol w:w="847"/>
        <w:gridCol w:w="61"/>
        <w:gridCol w:w="673"/>
        <w:gridCol w:w="117"/>
        <w:gridCol w:w="119"/>
        <w:gridCol w:w="589"/>
        <w:gridCol w:w="119"/>
        <w:gridCol w:w="1310"/>
        <w:gridCol w:w="119"/>
      </w:tblGrid>
      <w:tr w:rsidR="00486A53" w:rsidRPr="00486A53" w:rsidTr="00486A53">
        <w:trPr>
          <w:trHeight w:val="315"/>
        </w:trPr>
        <w:tc>
          <w:tcPr>
            <w:tcW w:w="9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486A53">
              <w:rPr>
                <w:color w:val="000000"/>
                <w:sz w:val="24"/>
                <w:szCs w:val="24"/>
              </w:rPr>
              <w:t>Таблица 5</w:t>
            </w:r>
          </w:p>
        </w:tc>
      </w:tr>
      <w:tr w:rsidR="00486A53" w:rsidRPr="00486A53" w:rsidTr="00486A53">
        <w:trPr>
          <w:trHeight w:val="315"/>
        </w:trPr>
        <w:tc>
          <w:tcPr>
            <w:tcW w:w="9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486A53" w:rsidRPr="00486A53" w:rsidTr="00486A53">
        <w:trPr>
          <w:gridAfter w:val="1"/>
          <w:wAfter w:w="119" w:type="dxa"/>
          <w:trHeight w:val="390"/>
        </w:trPr>
        <w:tc>
          <w:tcPr>
            <w:tcW w:w="15309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Сводные показатели муниципальных заданий муниципальных заданий</w:t>
            </w:r>
          </w:p>
        </w:tc>
      </w:tr>
      <w:tr w:rsidR="00486A53" w:rsidRPr="00486A53" w:rsidTr="00486A53">
        <w:trPr>
          <w:trHeight w:val="390"/>
        </w:trPr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4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486A53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86A53" w:rsidRPr="00486A53" w:rsidTr="00486A53">
        <w:trPr>
          <w:gridAfter w:val="1"/>
          <w:wAfter w:w="119" w:type="dxa"/>
          <w:trHeight w:val="315"/>
        </w:trPr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 xml:space="preserve">№ </w:t>
            </w:r>
            <w:proofErr w:type="gramStart"/>
            <w:r w:rsidRPr="00486A53">
              <w:rPr>
                <w:color w:val="000000"/>
              </w:rPr>
              <w:t>п</w:t>
            </w:r>
            <w:proofErr w:type="gramEnd"/>
            <w:r w:rsidRPr="00486A53">
              <w:rPr>
                <w:color w:val="000000"/>
              </w:rPr>
              <w:t>/п</w:t>
            </w:r>
          </w:p>
        </w:tc>
        <w:tc>
          <w:tcPr>
            <w:tcW w:w="1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Наименование муниципальных услуг (работ)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10336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 </w:t>
            </w:r>
          </w:p>
        </w:tc>
        <w:tc>
          <w:tcPr>
            <w:tcW w:w="14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86A53">
              <w:rPr>
                <w:color w:val="000000"/>
                <w:sz w:val="24"/>
                <w:szCs w:val="24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486A53" w:rsidRPr="00486A53" w:rsidTr="00486A53">
        <w:trPr>
          <w:gridAfter w:val="1"/>
          <w:wAfter w:w="119" w:type="dxa"/>
          <w:trHeight w:val="1305"/>
        </w:trPr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2019 г.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2020 г.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2021 г.</w:t>
            </w: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2022 г.</w:t>
            </w:r>
          </w:p>
        </w:tc>
        <w:tc>
          <w:tcPr>
            <w:tcW w:w="8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2023 г.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2024 г.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2025 г.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2026 г.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2027 г.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2028 г.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2029 г.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2030 г.</w:t>
            </w:r>
          </w:p>
        </w:tc>
        <w:tc>
          <w:tcPr>
            <w:tcW w:w="14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486A53" w:rsidRPr="00486A53" w:rsidTr="00486A53">
        <w:trPr>
          <w:gridAfter w:val="1"/>
          <w:wAfter w:w="119" w:type="dxa"/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</w:t>
            </w:r>
          </w:p>
        </w:tc>
        <w:tc>
          <w:tcPr>
            <w:tcW w:w="1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6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7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12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13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15</w:t>
            </w:r>
          </w:p>
        </w:tc>
        <w:tc>
          <w:tcPr>
            <w:tcW w:w="1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6A53" w:rsidRPr="00486A53" w:rsidRDefault="00486A53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86A53">
              <w:rPr>
                <w:color w:val="000000"/>
                <w:sz w:val="24"/>
                <w:szCs w:val="24"/>
              </w:rPr>
              <w:t>16</w:t>
            </w:r>
          </w:p>
        </w:tc>
      </w:tr>
      <w:tr w:rsidR="002B0F58" w:rsidRPr="00486A53" w:rsidTr="00486A53">
        <w:trPr>
          <w:gridAfter w:val="1"/>
          <w:wAfter w:w="119" w:type="dxa"/>
          <w:trHeight w:val="130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</w:t>
            </w:r>
          </w:p>
        </w:tc>
        <w:tc>
          <w:tcPr>
            <w:tcW w:w="1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Организация отдыха детей и молодежи: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Число человеко-дней пребывания (человеко-</w:t>
            </w:r>
            <w:r w:rsidRPr="00486A53">
              <w:rPr>
                <w:color w:val="000000"/>
              </w:rPr>
              <w:lastRenderedPageBreak/>
              <w:t>день)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lastRenderedPageBreak/>
              <w:t>12004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14054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14143</w:t>
            </w:r>
          </w:p>
        </w:tc>
        <w:tc>
          <w:tcPr>
            <w:tcW w:w="1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14143</w:t>
            </w:r>
          </w:p>
        </w:tc>
      </w:tr>
      <w:tr w:rsidR="002B0F58" w:rsidRPr="00486A53" w:rsidTr="00486A53">
        <w:trPr>
          <w:gridAfter w:val="1"/>
          <w:wAfter w:w="119" w:type="dxa"/>
          <w:trHeight w:val="160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lastRenderedPageBreak/>
              <w:t xml:space="preserve"> 1. 1.</w:t>
            </w:r>
          </w:p>
        </w:tc>
        <w:tc>
          <w:tcPr>
            <w:tcW w:w="1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В каникулярное время с дневным пребыванием детей (общеобразовательные организации)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Число человеко-дней пребывания (человеко-день)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2175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2100</w:t>
            </w:r>
          </w:p>
        </w:tc>
        <w:tc>
          <w:tcPr>
            <w:tcW w:w="1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2100</w:t>
            </w:r>
          </w:p>
        </w:tc>
      </w:tr>
      <w:tr w:rsidR="002B0F58" w:rsidRPr="00486A53" w:rsidTr="00486A53">
        <w:trPr>
          <w:gridAfter w:val="1"/>
          <w:wAfter w:w="119" w:type="dxa"/>
          <w:trHeight w:val="154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1.2.</w:t>
            </w:r>
          </w:p>
        </w:tc>
        <w:tc>
          <w:tcPr>
            <w:tcW w:w="1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В каникулярное время с дневным пребыванием детей (учреждения культуры и спорта)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Число человеко-дней пребывания (человеко-день)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4514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4890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4800</w:t>
            </w:r>
          </w:p>
        </w:tc>
        <w:tc>
          <w:tcPr>
            <w:tcW w:w="1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4800</w:t>
            </w:r>
          </w:p>
        </w:tc>
      </w:tr>
      <w:tr w:rsidR="002B0F58" w:rsidRPr="00486A53" w:rsidTr="00486A53">
        <w:trPr>
          <w:gridAfter w:val="1"/>
          <w:wAfter w:w="119" w:type="dxa"/>
          <w:trHeight w:val="193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1.3.</w:t>
            </w:r>
          </w:p>
        </w:tc>
        <w:tc>
          <w:tcPr>
            <w:tcW w:w="1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 xml:space="preserve">В </w:t>
            </w:r>
            <w:proofErr w:type="spellStart"/>
            <w:r w:rsidRPr="00486A53">
              <w:rPr>
                <w:color w:val="000000"/>
              </w:rPr>
              <w:t>каникуляроное</w:t>
            </w:r>
            <w:proofErr w:type="spellEnd"/>
            <w:r w:rsidRPr="00486A53">
              <w:rPr>
                <w:color w:val="000000"/>
              </w:rPr>
              <w:t xml:space="preserve"> время с дневным пребыванием детей ("Профильная школа"  </w:t>
            </w:r>
            <w:proofErr w:type="gramStart"/>
            <w:r w:rsidRPr="00486A53">
              <w:rPr>
                <w:color w:val="000000"/>
              </w:rPr>
              <w:t>краткосрочного</w:t>
            </w:r>
            <w:proofErr w:type="gramEnd"/>
            <w:r w:rsidRPr="00486A53">
              <w:rPr>
                <w:color w:val="000000"/>
              </w:rPr>
              <w:t xml:space="preserve"> </w:t>
            </w:r>
            <w:proofErr w:type="spellStart"/>
            <w:r w:rsidRPr="00486A53">
              <w:rPr>
                <w:color w:val="000000"/>
              </w:rPr>
              <w:t>пребываниея</w:t>
            </w:r>
            <w:proofErr w:type="spellEnd"/>
            <w:r w:rsidRPr="00486A53">
              <w:rPr>
                <w:color w:val="000000"/>
              </w:rPr>
              <w:t>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Число человеко-дней пребывания (человеко-день)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4755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4180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6464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6643</w:t>
            </w:r>
          </w:p>
        </w:tc>
        <w:tc>
          <w:tcPr>
            <w:tcW w:w="1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6643</w:t>
            </w:r>
          </w:p>
        </w:tc>
      </w:tr>
      <w:tr w:rsidR="002B0F58" w:rsidRPr="00486A53" w:rsidTr="00486A53">
        <w:trPr>
          <w:gridAfter w:val="1"/>
          <w:wAfter w:w="119" w:type="dxa"/>
          <w:trHeight w:val="138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1.4.</w:t>
            </w:r>
          </w:p>
        </w:tc>
        <w:tc>
          <w:tcPr>
            <w:tcW w:w="1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Организация отдыха детей и молодежи (Дошкольные организации)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0F58" w:rsidRPr="00486A53" w:rsidRDefault="002B0F58" w:rsidP="00486A53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86A53">
              <w:rPr>
                <w:color w:val="000000"/>
              </w:rPr>
              <w:t>Число человеко-дней пребывания (человеко-день)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560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sz w:val="24"/>
                <w:szCs w:val="24"/>
              </w:rPr>
            </w:pPr>
            <w:r>
              <w:t>600</w:t>
            </w:r>
          </w:p>
        </w:tc>
        <w:tc>
          <w:tcPr>
            <w:tcW w:w="1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0F58" w:rsidRDefault="002B0F5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600</w:t>
            </w:r>
          </w:p>
        </w:tc>
      </w:tr>
    </w:tbl>
    <w:p w:rsidR="00486A53" w:rsidRDefault="00486A53">
      <w:pPr>
        <w:sectPr w:rsidR="00486A53" w:rsidSect="005A4B8B">
          <w:pgSz w:w="16838" w:h="11905" w:orient="landscape"/>
          <w:pgMar w:top="1701" w:right="1134" w:bottom="851" w:left="1134" w:header="0" w:footer="0" w:gutter="0"/>
          <w:cols w:space="720"/>
        </w:sectPr>
      </w:pPr>
    </w:p>
    <w:tbl>
      <w:tblPr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60"/>
        <w:gridCol w:w="2140"/>
        <w:gridCol w:w="2100"/>
        <w:gridCol w:w="1780"/>
        <w:gridCol w:w="1100"/>
        <w:gridCol w:w="1000"/>
        <w:gridCol w:w="559"/>
        <w:gridCol w:w="284"/>
      </w:tblGrid>
      <w:tr w:rsidR="00A47F83" w:rsidRPr="00A47F83" w:rsidTr="00A47F83">
        <w:trPr>
          <w:gridAfter w:val="1"/>
          <w:wAfter w:w="284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Таблица 6</w:t>
            </w:r>
          </w:p>
        </w:tc>
      </w:tr>
      <w:tr w:rsidR="00A47F83" w:rsidRPr="00A47F83" w:rsidTr="00A47F8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A47F83" w:rsidRPr="00A47F83" w:rsidTr="00A47F83">
        <w:trPr>
          <w:trHeight w:val="585"/>
        </w:trPr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 xml:space="preserve">Перечень объектов капитального строительства </w:t>
            </w:r>
          </w:p>
        </w:tc>
      </w:tr>
      <w:tr w:rsidR="00A47F83" w:rsidRPr="00A47F83" w:rsidTr="00A47F83">
        <w:trPr>
          <w:trHeight w:val="270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</w:tr>
      <w:tr w:rsidR="00A47F83" w:rsidRPr="00A47F83" w:rsidTr="00A47F83">
        <w:trPr>
          <w:trHeight w:val="94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A47F83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A47F83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Наименование объекта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Мощность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Срок строительства, проектирования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Источник финансирования</w:t>
            </w:r>
          </w:p>
        </w:tc>
      </w:tr>
      <w:tr w:rsidR="00A47F83" w:rsidRPr="00A47F83" w:rsidTr="00A47F83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6</w:t>
            </w:r>
          </w:p>
        </w:tc>
      </w:tr>
      <w:tr w:rsidR="00A47F83" w:rsidRPr="00A47F83" w:rsidTr="00A47F83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 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 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 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 </w:t>
            </w:r>
          </w:p>
        </w:tc>
      </w:tr>
    </w:tbl>
    <w:p w:rsidR="00062CBD" w:rsidRDefault="00062CBD"/>
    <w:p w:rsidR="00A47F83" w:rsidRDefault="00A47F83"/>
    <w:tbl>
      <w:tblPr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60"/>
        <w:gridCol w:w="1920"/>
        <w:gridCol w:w="2082"/>
        <w:gridCol w:w="2268"/>
        <w:gridCol w:w="1417"/>
        <w:gridCol w:w="1276"/>
      </w:tblGrid>
      <w:tr w:rsidR="00A47F83" w:rsidRPr="00A47F83" w:rsidTr="00A47F8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Таблица 7</w:t>
            </w:r>
          </w:p>
        </w:tc>
      </w:tr>
      <w:tr w:rsidR="00A47F83" w:rsidRPr="00A47F83" w:rsidTr="00A47F83">
        <w:trPr>
          <w:trHeight w:val="915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A47F83">
              <w:rPr>
                <w:color w:val="000000"/>
                <w:sz w:val="28"/>
                <w:szCs w:val="28"/>
              </w:rPr>
              <w:t>оценки эффективности деятельности исполнительных органов государственной власти автономного округа</w:t>
            </w:r>
            <w:proofErr w:type="gramEnd"/>
            <w:r w:rsidRPr="00A47F83">
              <w:rPr>
                <w:color w:val="000000"/>
                <w:sz w:val="28"/>
                <w:szCs w:val="28"/>
              </w:rPr>
              <w:t xml:space="preserve"> на 2019-2024 года </w:t>
            </w:r>
          </w:p>
        </w:tc>
      </w:tr>
      <w:tr w:rsidR="00A47F83" w:rsidRPr="00A47F83" w:rsidTr="00A47F83">
        <w:trPr>
          <w:trHeight w:val="330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A47F83">
              <w:rPr>
                <w:color w:val="000000"/>
                <w:sz w:val="28"/>
                <w:szCs w:val="28"/>
              </w:rPr>
              <w:t> </w:t>
            </w:r>
          </w:p>
        </w:tc>
      </w:tr>
      <w:tr w:rsidR="00A47F83" w:rsidRPr="00A47F83" w:rsidTr="00A47F83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A47F83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A47F83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Номер, наименование мероприятия (таблица 2)</w:t>
            </w:r>
          </w:p>
        </w:tc>
        <w:tc>
          <w:tcPr>
            <w:tcW w:w="2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Наименование портфеля проектов, основанного на национальных и федеральных проектах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Ответственный исполнитель/соисполнитель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Контрольное событие (промежуточный результат)</w:t>
            </w:r>
          </w:p>
        </w:tc>
      </w:tr>
      <w:tr w:rsidR="00A47F83" w:rsidRPr="00A47F83" w:rsidTr="00A47F83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6</w:t>
            </w:r>
          </w:p>
        </w:tc>
      </w:tr>
      <w:tr w:rsidR="00A47F83" w:rsidRPr="00A47F83" w:rsidTr="00A47F83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47F83">
              <w:rPr>
                <w:color w:val="000000"/>
                <w:sz w:val="24"/>
                <w:szCs w:val="24"/>
              </w:rPr>
              <w:t xml:space="preserve"> -</w:t>
            </w:r>
          </w:p>
        </w:tc>
      </w:tr>
      <w:tr w:rsidR="00A47F83" w:rsidRPr="00A47F83" w:rsidTr="00A47F8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F83" w:rsidRPr="00A47F83" w:rsidRDefault="00A47F83" w:rsidP="00A47F83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A47F83" w:rsidRDefault="00A47F83"/>
    <w:sectPr w:rsidR="00A47F83" w:rsidSect="00A47F83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880"/>
    <w:rsid w:val="00006C0D"/>
    <w:rsid w:val="00010395"/>
    <w:rsid w:val="0001304B"/>
    <w:rsid w:val="0001314E"/>
    <w:rsid w:val="00016AD5"/>
    <w:rsid w:val="00024EA4"/>
    <w:rsid w:val="00030C16"/>
    <w:rsid w:val="000319F9"/>
    <w:rsid w:val="00031EAB"/>
    <w:rsid w:val="0003663D"/>
    <w:rsid w:val="00041254"/>
    <w:rsid w:val="00053D6B"/>
    <w:rsid w:val="00056137"/>
    <w:rsid w:val="00060075"/>
    <w:rsid w:val="00062CBD"/>
    <w:rsid w:val="0006481B"/>
    <w:rsid w:val="00064A77"/>
    <w:rsid w:val="00067EE7"/>
    <w:rsid w:val="00070D3A"/>
    <w:rsid w:val="00077AF7"/>
    <w:rsid w:val="00080A99"/>
    <w:rsid w:val="00080B2A"/>
    <w:rsid w:val="00085CE4"/>
    <w:rsid w:val="00086AEF"/>
    <w:rsid w:val="000A2D87"/>
    <w:rsid w:val="000A34DC"/>
    <w:rsid w:val="000B2854"/>
    <w:rsid w:val="000C2A58"/>
    <w:rsid w:val="000C4502"/>
    <w:rsid w:val="000C6FED"/>
    <w:rsid w:val="000D2A66"/>
    <w:rsid w:val="000D4D7D"/>
    <w:rsid w:val="000D6230"/>
    <w:rsid w:val="000E121F"/>
    <w:rsid w:val="000F2078"/>
    <w:rsid w:val="000F458E"/>
    <w:rsid w:val="000F4F94"/>
    <w:rsid w:val="00101550"/>
    <w:rsid w:val="00103DEE"/>
    <w:rsid w:val="00110773"/>
    <w:rsid w:val="00111CEC"/>
    <w:rsid w:val="00112005"/>
    <w:rsid w:val="00112E62"/>
    <w:rsid w:val="0012070A"/>
    <w:rsid w:val="00124A22"/>
    <w:rsid w:val="0012665F"/>
    <w:rsid w:val="001331B8"/>
    <w:rsid w:val="00133BE0"/>
    <w:rsid w:val="00145C5D"/>
    <w:rsid w:val="00147169"/>
    <w:rsid w:val="001571C8"/>
    <w:rsid w:val="001572BC"/>
    <w:rsid w:val="00162A2F"/>
    <w:rsid w:val="00163B14"/>
    <w:rsid w:val="00173E2D"/>
    <w:rsid w:val="00175250"/>
    <w:rsid w:val="001752E2"/>
    <w:rsid w:val="00175457"/>
    <w:rsid w:val="00176FF5"/>
    <w:rsid w:val="001809DE"/>
    <w:rsid w:val="00195BC6"/>
    <w:rsid w:val="00197ED9"/>
    <w:rsid w:val="001A5B61"/>
    <w:rsid w:val="001B61EA"/>
    <w:rsid w:val="001B7079"/>
    <w:rsid w:val="001C51FC"/>
    <w:rsid w:val="001D1356"/>
    <w:rsid w:val="001D7979"/>
    <w:rsid w:val="001E11DB"/>
    <w:rsid w:val="001E34D0"/>
    <w:rsid w:val="001F0ECC"/>
    <w:rsid w:val="00203D80"/>
    <w:rsid w:val="0020522A"/>
    <w:rsid w:val="00215A2F"/>
    <w:rsid w:val="00217290"/>
    <w:rsid w:val="0021785C"/>
    <w:rsid w:val="00233FFC"/>
    <w:rsid w:val="0023409D"/>
    <w:rsid w:val="00241D64"/>
    <w:rsid w:val="002465B9"/>
    <w:rsid w:val="00251AEC"/>
    <w:rsid w:val="00253296"/>
    <w:rsid w:val="00263497"/>
    <w:rsid w:val="00264ACE"/>
    <w:rsid w:val="00264C18"/>
    <w:rsid w:val="002659AA"/>
    <w:rsid w:val="00270A6B"/>
    <w:rsid w:val="0027356A"/>
    <w:rsid w:val="00284BC5"/>
    <w:rsid w:val="00292039"/>
    <w:rsid w:val="002A27A7"/>
    <w:rsid w:val="002B0B27"/>
    <w:rsid w:val="002B0F58"/>
    <w:rsid w:val="002B27C6"/>
    <w:rsid w:val="002B3356"/>
    <w:rsid w:val="002B7A11"/>
    <w:rsid w:val="002C4312"/>
    <w:rsid w:val="002D3A79"/>
    <w:rsid w:val="002D3C5A"/>
    <w:rsid w:val="002D4D61"/>
    <w:rsid w:val="002E1990"/>
    <w:rsid w:val="002E2E6E"/>
    <w:rsid w:val="002E2ED2"/>
    <w:rsid w:val="002F1AC9"/>
    <w:rsid w:val="002F49E5"/>
    <w:rsid w:val="00301244"/>
    <w:rsid w:val="00304EF8"/>
    <w:rsid w:val="003109D7"/>
    <w:rsid w:val="003133DD"/>
    <w:rsid w:val="00331A38"/>
    <w:rsid w:val="00332AD0"/>
    <w:rsid w:val="00334044"/>
    <w:rsid w:val="0033540C"/>
    <w:rsid w:val="00337B15"/>
    <w:rsid w:val="00340814"/>
    <w:rsid w:val="003450AE"/>
    <w:rsid w:val="00364534"/>
    <w:rsid w:val="00374E4B"/>
    <w:rsid w:val="003768C6"/>
    <w:rsid w:val="00382327"/>
    <w:rsid w:val="0039410A"/>
    <w:rsid w:val="00397650"/>
    <w:rsid w:val="003B05B1"/>
    <w:rsid w:val="003B438E"/>
    <w:rsid w:val="003B4FB7"/>
    <w:rsid w:val="003B5575"/>
    <w:rsid w:val="003C66EB"/>
    <w:rsid w:val="003D109A"/>
    <w:rsid w:val="003D72E4"/>
    <w:rsid w:val="003E2B9E"/>
    <w:rsid w:val="003E57C6"/>
    <w:rsid w:val="003E5EC0"/>
    <w:rsid w:val="003E6704"/>
    <w:rsid w:val="003F23BC"/>
    <w:rsid w:val="003F369B"/>
    <w:rsid w:val="003F3A12"/>
    <w:rsid w:val="0040169A"/>
    <w:rsid w:val="0040407D"/>
    <w:rsid w:val="00412109"/>
    <w:rsid w:val="00412E6A"/>
    <w:rsid w:val="00413209"/>
    <w:rsid w:val="004214CC"/>
    <w:rsid w:val="00421A0E"/>
    <w:rsid w:val="004232F9"/>
    <w:rsid w:val="0042501C"/>
    <w:rsid w:val="00430C58"/>
    <w:rsid w:val="0043246F"/>
    <w:rsid w:val="0043249D"/>
    <w:rsid w:val="00437E1B"/>
    <w:rsid w:val="00440D66"/>
    <w:rsid w:val="00446359"/>
    <w:rsid w:val="00446C2E"/>
    <w:rsid w:val="004533D7"/>
    <w:rsid w:val="00460E22"/>
    <w:rsid w:val="00467214"/>
    <w:rsid w:val="00471890"/>
    <w:rsid w:val="004720B7"/>
    <w:rsid w:val="0047425A"/>
    <w:rsid w:val="004774AC"/>
    <w:rsid w:val="00477B6B"/>
    <w:rsid w:val="00480921"/>
    <w:rsid w:val="00480CAE"/>
    <w:rsid w:val="00486288"/>
    <w:rsid w:val="00486A53"/>
    <w:rsid w:val="00487A3E"/>
    <w:rsid w:val="0049111D"/>
    <w:rsid w:val="004A01AE"/>
    <w:rsid w:val="004A0478"/>
    <w:rsid w:val="004A1055"/>
    <w:rsid w:val="004A3061"/>
    <w:rsid w:val="004B11EC"/>
    <w:rsid w:val="004B46AF"/>
    <w:rsid w:val="004B584F"/>
    <w:rsid w:val="004B608B"/>
    <w:rsid w:val="004B68E2"/>
    <w:rsid w:val="004C2C80"/>
    <w:rsid w:val="004D0193"/>
    <w:rsid w:val="004D50F4"/>
    <w:rsid w:val="004D7C1E"/>
    <w:rsid w:val="004E6DD6"/>
    <w:rsid w:val="004F0A4A"/>
    <w:rsid w:val="004F6516"/>
    <w:rsid w:val="004F74D1"/>
    <w:rsid w:val="004F7604"/>
    <w:rsid w:val="00500A0D"/>
    <w:rsid w:val="00501691"/>
    <w:rsid w:val="00513175"/>
    <w:rsid w:val="0052388C"/>
    <w:rsid w:val="00524EE4"/>
    <w:rsid w:val="005505EA"/>
    <w:rsid w:val="00554E59"/>
    <w:rsid w:val="00556EED"/>
    <w:rsid w:val="005622CF"/>
    <w:rsid w:val="00563677"/>
    <w:rsid w:val="00565309"/>
    <w:rsid w:val="00570743"/>
    <w:rsid w:val="00590C55"/>
    <w:rsid w:val="00594791"/>
    <w:rsid w:val="005A1C2E"/>
    <w:rsid w:val="005A4B8B"/>
    <w:rsid w:val="005B08FB"/>
    <w:rsid w:val="005C01E9"/>
    <w:rsid w:val="005C10C8"/>
    <w:rsid w:val="005C40D6"/>
    <w:rsid w:val="005C7D07"/>
    <w:rsid w:val="005D07A9"/>
    <w:rsid w:val="005D190C"/>
    <w:rsid w:val="005E2589"/>
    <w:rsid w:val="005F441B"/>
    <w:rsid w:val="00616335"/>
    <w:rsid w:val="00616E72"/>
    <w:rsid w:val="006219D2"/>
    <w:rsid w:val="006238EA"/>
    <w:rsid w:val="00626B32"/>
    <w:rsid w:val="0063278C"/>
    <w:rsid w:val="006348D8"/>
    <w:rsid w:val="00637D0C"/>
    <w:rsid w:val="006430DD"/>
    <w:rsid w:val="00643499"/>
    <w:rsid w:val="00644BFC"/>
    <w:rsid w:val="00646CD4"/>
    <w:rsid w:val="00653EEF"/>
    <w:rsid w:val="00654683"/>
    <w:rsid w:val="00654C55"/>
    <w:rsid w:val="00657AEB"/>
    <w:rsid w:val="00670CCD"/>
    <w:rsid w:val="00673DD9"/>
    <w:rsid w:val="00674F6E"/>
    <w:rsid w:val="006751C5"/>
    <w:rsid w:val="00680732"/>
    <w:rsid w:val="006835E6"/>
    <w:rsid w:val="00684635"/>
    <w:rsid w:val="00690E15"/>
    <w:rsid w:val="00691BD7"/>
    <w:rsid w:val="006A00EB"/>
    <w:rsid w:val="006A0CF5"/>
    <w:rsid w:val="006C3677"/>
    <w:rsid w:val="006D20C2"/>
    <w:rsid w:val="006E2C9A"/>
    <w:rsid w:val="006E32FD"/>
    <w:rsid w:val="006E45C3"/>
    <w:rsid w:val="006E6C13"/>
    <w:rsid w:val="006F1E3E"/>
    <w:rsid w:val="006F26E3"/>
    <w:rsid w:val="006F36C3"/>
    <w:rsid w:val="006F6BB0"/>
    <w:rsid w:val="007029F3"/>
    <w:rsid w:val="00707DFB"/>
    <w:rsid w:val="007167C4"/>
    <w:rsid w:val="00717C91"/>
    <w:rsid w:val="00726249"/>
    <w:rsid w:val="00726BBC"/>
    <w:rsid w:val="00730D29"/>
    <w:rsid w:val="00733467"/>
    <w:rsid w:val="007350CA"/>
    <w:rsid w:val="007354EC"/>
    <w:rsid w:val="007370B4"/>
    <w:rsid w:val="0073729A"/>
    <w:rsid w:val="00745EEC"/>
    <w:rsid w:val="0074724F"/>
    <w:rsid w:val="00752637"/>
    <w:rsid w:val="00753EA0"/>
    <w:rsid w:val="00762D43"/>
    <w:rsid w:val="00763322"/>
    <w:rsid w:val="007663BA"/>
    <w:rsid w:val="00771E77"/>
    <w:rsid w:val="00772378"/>
    <w:rsid w:val="00775C01"/>
    <w:rsid w:val="00780D0A"/>
    <w:rsid w:val="007811E2"/>
    <w:rsid w:val="00785C75"/>
    <w:rsid w:val="0079189A"/>
    <w:rsid w:val="00792735"/>
    <w:rsid w:val="00792F1A"/>
    <w:rsid w:val="00794D68"/>
    <w:rsid w:val="007A0712"/>
    <w:rsid w:val="007A0CF3"/>
    <w:rsid w:val="007A4678"/>
    <w:rsid w:val="007A506E"/>
    <w:rsid w:val="007B159F"/>
    <w:rsid w:val="007B2196"/>
    <w:rsid w:val="007B2F9E"/>
    <w:rsid w:val="007B2FA8"/>
    <w:rsid w:val="007C2243"/>
    <w:rsid w:val="007C3B8C"/>
    <w:rsid w:val="007D3E41"/>
    <w:rsid w:val="007F24E5"/>
    <w:rsid w:val="007F694E"/>
    <w:rsid w:val="007F77C7"/>
    <w:rsid w:val="00800B9B"/>
    <w:rsid w:val="00832A72"/>
    <w:rsid w:val="00836155"/>
    <w:rsid w:val="008403A0"/>
    <w:rsid w:val="00840947"/>
    <w:rsid w:val="00851585"/>
    <w:rsid w:val="008548EA"/>
    <w:rsid w:val="0086318E"/>
    <w:rsid w:val="00890F5F"/>
    <w:rsid w:val="0089346F"/>
    <w:rsid w:val="008A36C4"/>
    <w:rsid w:val="008A4009"/>
    <w:rsid w:val="008B0DE9"/>
    <w:rsid w:val="008D092F"/>
    <w:rsid w:val="008D2604"/>
    <w:rsid w:val="008E15F5"/>
    <w:rsid w:val="008E3405"/>
    <w:rsid w:val="008F095F"/>
    <w:rsid w:val="008F0F0A"/>
    <w:rsid w:val="008F4063"/>
    <w:rsid w:val="008F5E77"/>
    <w:rsid w:val="008F6E65"/>
    <w:rsid w:val="00910251"/>
    <w:rsid w:val="00912269"/>
    <w:rsid w:val="00915A95"/>
    <w:rsid w:val="00916805"/>
    <w:rsid w:val="00921758"/>
    <w:rsid w:val="0092501B"/>
    <w:rsid w:val="009352E8"/>
    <w:rsid w:val="00936749"/>
    <w:rsid w:val="00941F0C"/>
    <w:rsid w:val="00946DC2"/>
    <w:rsid w:val="0096041F"/>
    <w:rsid w:val="00974FDE"/>
    <w:rsid w:val="00982920"/>
    <w:rsid w:val="009855B9"/>
    <w:rsid w:val="0099093C"/>
    <w:rsid w:val="00990E4A"/>
    <w:rsid w:val="009938A8"/>
    <w:rsid w:val="00993CC1"/>
    <w:rsid w:val="009A2E01"/>
    <w:rsid w:val="009A3296"/>
    <w:rsid w:val="009A5D80"/>
    <w:rsid w:val="009A6203"/>
    <w:rsid w:val="009A72E1"/>
    <w:rsid w:val="009A74DB"/>
    <w:rsid w:val="009B3B76"/>
    <w:rsid w:val="009B673E"/>
    <w:rsid w:val="009C233C"/>
    <w:rsid w:val="009C337D"/>
    <w:rsid w:val="009C54F1"/>
    <w:rsid w:val="009C69EF"/>
    <w:rsid w:val="009D1072"/>
    <w:rsid w:val="009D6905"/>
    <w:rsid w:val="009E5627"/>
    <w:rsid w:val="009F3EE3"/>
    <w:rsid w:val="00A04042"/>
    <w:rsid w:val="00A07A8E"/>
    <w:rsid w:val="00A215B5"/>
    <w:rsid w:val="00A25039"/>
    <w:rsid w:val="00A267F2"/>
    <w:rsid w:val="00A31966"/>
    <w:rsid w:val="00A36C0E"/>
    <w:rsid w:val="00A47171"/>
    <w:rsid w:val="00A47F83"/>
    <w:rsid w:val="00A55069"/>
    <w:rsid w:val="00A55FED"/>
    <w:rsid w:val="00A5738F"/>
    <w:rsid w:val="00A62F71"/>
    <w:rsid w:val="00A64D1A"/>
    <w:rsid w:val="00A731AE"/>
    <w:rsid w:val="00A86DA7"/>
    <w:rsid w:val="00A874EC"/>
    <w:rsid w:val="00A91357"/>
    <w:rsid w:val="00A934DA"/>
    <w:rsid w:val="00A957C5"/>
    <w:rsid w:val="00A96EBA"/>
    <w:rsid w:val="00AA37C8"/>
    <w:rsid w:val="00AA7161"/>
    <w:rsid w:val="00AB2196"/>
    <w:rsid w:val="00AC27E0"/>
    <w:rsid w:val="00AC2CDC"/>
    <w:rsid w:val="00AD004C"/>
    <w:rsid w:val="00AD1C6E"/>
    <w:rsid w:val="00AD3EAC"/>
    <w:rsid w:val="00AD5188"/>
    <w:rsid w:val="00AE1C3B"/>
    <w:rsid w:val="00AE2578"/>
    <w:rsid w:val="00AE4E0B"/>
    <w:rsid w:val="00AE5591"/>
    <w:rsid w:val="00AF3F0F"/>
    <w:rsid w:val="00AF6EA5"/>
    <w:rsid w:val="00B153DE"/>
    <w:rsid w:val="00B159A6"/>
    <w:rsid w:val="00B16DFC"/>
    <w:rsid w:val="00B22EA4"/>
    <w:rsid w:val="00B312C7"/>
    <w:rsid w:val="00B322ED"/>
    <w:rsid w:val="00B330D6"/>
    <w:rsid w:val="00B547BB"/>
    <w:rsid w:val="00B56B2D"/>
    <w:rsid w:val="00B63371"/>
    <w:rsid w:val="00B75509"/>
    <w:rsid w:val="00B83B78"/>
    <w:rsid w:val="00B93CF9"/>
    <w:rsid w:val="00B97368"/>
    <w:rsid w:val="00BA0769"/>
    <w:rsid w:val="00BA48A3"/>
    <w:rsid w:val="00BA523A"/>
    <w:rsid w:val="00BA7C13"/>
    <w:rsid w:val="00BB218D"/>
    <w:rsid w:val="00BC046C"/>
    <w:rsid w:val="00BC1FF9"/>
    <w:rsid w:val="00BC6571"/>
    <w:rsid w:val="00BD6C75"/>
    <w:rsid w:val="00BE34A8"/>
    <w:rsid w:val="00BE5F12"/>
    <w:rsid w:val="00BE6731"/>
    <w:rsid w:val="00C01900"/>
    <w:rsid w:val="00C061D5"/>
    <w:rsid w:val="00C070EE"/>
    <w:rsid w:val="00C078C1"/>
    <w:rsid w:val="00C1300E"/>
    <w:rsid w:val="00C14ADD"/>
    <w:rsid w:val="00C240D8"/>
    <w:rsid w:val="00C24922"/>
    <w:rsid w:val="00C30611"/>
    <w:rsid w:val="00C30CEC"/>
    <w:rsid w:val="00C32998"/>
    <w:rsid w:val="00C3508D"/>
    <w:rsid w:val="00C35D4E"/>
    <w:rsid w:val="00C45F3D"/>
    <w:rsid w:val="00C54E0E"/>
    <w:rsid w:val="00C5613E"/>
    <w:rsid w:val="00C5698D"/>
    <w:rsid w:val="00C60780"/>
    <w:rsid w:val="00C62DCA"/>
    <w:rsid w:val="00C66F1F"/>
    <w:rsid w:val="00C748DA"/>
    <w:rsid w:val="00C816A1"/>
    <w:rsid w:val="00CA5528"/>
    <w:rsid w:val="00CA7DBB"/>
    <w:rsid w:val="00CB335B"/>
    <w:rsid w:val="00CC3E24"/>
    <w:rsid w:val="00CC40FA"/>
    <w:rsid w:val="00CC6837"/>
    <w:rsid w:val="00CD5CE7"/>
    <w:rsid w:val="00CD5E80"/>
    <w:rsid w:val="00CD78B6"/>
    <w:rsid w:val="00CE5CE3"/>
    <w:rsid w:val="00CF64D5"/>
    <w:rsid w:val="00CF6EBD"/>
    <w:rsid w:val="00D00BE1"/>
    <w:rsid w:val="00D0184E"/>
    <w:rsid w:val="00D0283E"/>
    <w:rsid w:val="00D02ECA"/>
    <w:rsid w:val="00D033F6"/>
    <w:rsid w:val="00D118CD"/>
    <w:rsid w:val="00D15880"/>
    <w:rsid w:val="00D20628"/>
    <w:rsid w:val="00D24765"/>
    <w:rsid w:val="00D26F36"/>
    <w:rsid w:val="00D31137"/>
    <w:rsid w:val="00D31AE9"/>
    <w:rsid w:val="00D3386E"/>
    <w:rsid w:val="00D47B3F"/>
    <w:rsid w:val="00D534FA"/>
    <w:rsid w:val="00D55171"/>
    <w:rsid w:val="00D700D2"/>
    <w:rsid w:val="00D72477"/>
    <w:rsid w:val="00D7397D"/>
    <w:rsid w:val="00D873F8"/>
    <w:rsid w:val="00DA1E28"/>
    <w:rsid w:val="00DA44D6"/>
    <w:rsid w:val="00DA50EF"/>
    <w:rsid w:val="00DB22D2"/>
    <w:rsid w:val="00DB236D"/>
    <w:rsid w:val="00DB6542"/>
    <w:rsid w:val="00DC0086"/>
    <w:rsid w:val="00DC07E7"/>
    <w:rsid w:val="00DC23CB"/>
    <w:rsid w:val="00DC2A1C"/>
    <w:rsid w:val="00DC6807"/>
    <w:rsid w:val="00DD0D22"/>
    <w:rsid w:val="00DD2867"/>
    <w:rsid w:val="00DD2C35"/>
    <w:rsid w:val="00DD2C7B"/>
    <w:rsid w:val="00DE1868"/>
    <w:rsid w:val="00DE6742"/>
    <w:rsid w:val="00DF0A72"/>
    <w:rsid w:val="00DF760F"/>
    <w:rsid w:val="00DF7A76"/>
    <w:rsid w:val="00E106EA"/>
    <w:rsid w:val="00E123DB"/>
    <w:rsid w:val="00E17553"/>
    <w:rsid w:val="00E22947"/>
    <w:rsid w:val="00E242DE"/>
    <w:rsid w:val="00E2453B"/>
    <w:rsid w:val="00E34B52"/>
    <w:rsid w:val="00E356FB"/>
    <w:rsid w:val="00E36340"/>
    <w:rsid w:val="00E40BAA"/>
    <w:rsid w:val="00E553B8"/>
    <w:rsid w:val="00E61924"/>
    <w:rsid w:val="00E61E78"/>
    <w:rsid w:val="00E64F67"/>
    <w:rsid w:val="00E6786D"/>
    <w:rsid w:val="00E72522"/>
    <w:rsid w:val="00E72C02"/>
    <w:rsid w:val="00E72E78"/>
    <w:rsid w:val="00E75076"/>
    <w:rsid w:val="00E925F2"/>
    <w:rsid w:val="00E95B36"/>
    <w:rsid w:val="00E96491"/>
    <w:rsid w:val="00EA0A93"/>
    <w:rsid w:val="00EA3C6B"/>
    <w:rsid w:val="00EA6FB2"/>
    <w:rsid w:val="00EB3D0F"/>
    <w:rsid w:val="00EB772C"/>
    <w:rsid w:val="00ED5343"/>
    <w:rsid w:val="00ED68F5"/>
    <w:rsid w:val="00EE0633"/>
    <w:rsid w:val="00EE115E"/>
    <w:rsid w:val="00EE2A22"/>
    <w:rsid w:val="00EF3064"/>
    <w:rsid w:val="00EF31D6"/>
    <w:rsid w:val="00EF4B9C"/>
    <w:rsid w:val="00F02B80"/>
    <w:rsid w:val="00F04F56"/>
    <w:rsid w:val="00F05030"/>
    <w:rsid w:val="00F11C58"/>
    <w:rsid w:val="00F2569F"/>
    <w:rsid w:val="00F33EE4"/>
    <w:rsid w:val="00F344EE"/>
    <w:rsid w:val="00F471F3"/>
    <w:rsid w:val="00F50FF5"/>
    <w:rsid w:val="00F5376E"/>
    <w:rsid w:val="00F717DF"/>
    <w:rsid w:val="00F722FD"/>
    <w:rsid w:val="00F73438"/>
    <w:rsid w:val="00F73D77"/>
    <w:rsid w:val="00F7696E"/>
    <w:rsid w:val="00FB225E"/>
    <w:rsid w:val="00FB32A4"/>
    <w:rsid w:val="00FC45F9"/>
    <w:rsid w:val="00FC7023"/>
    <w:rsid w:val="00FD6A4E"/>
    <w:rsid w:val="00FE1CB6"/>
    <w:rsid w:val="00FE3C7F"/>
    <w:rsid w:val="00FE57C1"/>
    <w:rsid w:val="00FF388D"/>
    <w:rsid w:val="00FF6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8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58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158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158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158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158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D158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158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D1588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D158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D15880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7A506E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7A506E"/>
    <w:rPr>
      <w:color w:val="800080"/>
      <w:u w:val="single"/>
    </w:rPr>
  </w:style>
  <w:style w:type="paragraph" w:customStyle="1" w:styleId="font5">
    <w:name w:val="font5"/>
    <w:basedOn w:val="a"/>
    <w:rsid w:val="007A506E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7A506E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68">
    <w:name w:val="xl68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0">
    <w:name w:val="xl7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2">
    <w:name w:val="xl7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3">
    <w:name w:val="xl73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4">
    <w:name w:val="xl7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5">
    <w:name w:val="xl75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76">
    <w:name w:val="xl76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8">
    <w:name w:val="xl78"/>
    <w:basedOn w:val="a"/>
    <w:rsid w:val="007A506E"/>
    <w:pPr>
      <w:widowControl/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79">
    <w:name w:val="xl7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80">
    <w:name w:val="xl8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81">
    <w:name w:val="xl8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3">
    <w:name w:val="xl83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4">
    <w:name w:val="xl8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85">
    <w:name w:val="xl85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86">
    <w:name w:val="xl86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1">
    <w:name w:val="xl91"/>
    <w:basedOn w:val="a"/>
    <w:rsid w:val="007A506E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2">
    <w:name w:val="xl92"/>
    <w:basedOn w:val="a"/>
    <w:rsid w:val="007A506E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4">
    <w:name w:val="xl9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5">
    <w:name w:val="xl9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6">
    <w:name w:val="xl9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</w:pPr>
    <w:rPr>
      <w:color w:val="000000"/>
      <w:sz w:val="16"/>
      <w:szCs w:val="16"/>
    </w:rPr>
  </w:style>
  <w:style w:type="paragraph" w:customStyle="1" w:styleId="xl97">
    <w:name w:val="xl97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98">
    <w:name w:val="xl9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</w:pPr>
    <w:rPr>
      <w:color w:val="000000"/>
      <w:sz w:val="16"/>
      <w:szCs w:val="16"/>
    </w:rPr>
  </w:style>
  <w:style w:type="paragraph" w:customStyle="1" w:styleId="xl99">
    <w:name w:val="xl9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00">
    <w:name w:val="xl10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101">
    <w:name w:val="xl101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02">
    <w:name w:val="xl10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03">
    <w:name w:val="xl103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4">
    <w:name w:val="xl104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5">
    <w:name w:val="xl105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6">
    <w:name w:val="xl10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7">
    <w:name w:val="xl107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08">
    <w:name w:val="xl108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9">
    <w:name w:val="xl10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10">
    <w:name w:val="xl11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2">
    <w:name w:val="xl112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3">
    <w:name w:val="xl113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4">
    <w:name w:val="xl114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5">
    <w:name w:val="xl11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6">
    <w:name w:val="xl11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17">
    <w:name w:val="xl117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8">
    <w:name w:val="xl11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9">
    <w:name w:val="xl119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23">
    <w:name w:val="xl123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24">
    <w:name w:val="xl124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25">
    <w:name w:val="xl12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7">
    <w:name w:val="xl127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28">
    <w:name w:val="xl128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9">
    <w:name w:val="xl129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30">
    <w:name w:val="xl130"/>
    <w:basedOn w:val="a"/>
    <w:rsid w:val="007A506E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31">
    <w:name w:val="xl131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2">
    <w:name w:val="xl132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33">
    <w:name w:val="xl133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34">
    <w:name w:val="xl134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35">
    <w:name w:val="xl135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136">
    <w:name w:val="xl136"/>
    <w:basedOn w:val="a"/>
    <w:rsid w:val="007A506E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37">
    <w:name w:val="xl137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8">
    <w:name w:val="xl13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9">
    <w:name w:val="xl13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40">
    <w:name w:val="xl140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1">
    <w:name w:val="xl14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42">
    <w:name w:val="xl14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7A506E"/>
    <w:pPr>
      <w:widowControl/>
      <w:shd w:val="clear" w:color="000000" w:fill="FFFF00"/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144">
    <w:name w:val="xl14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45">
    <w:name w:val="xl14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46">
    <w:name w:val="xl146"/>
    <w:basedOn w:val="a"/>
    <w:rsid w:val="007A506E"/>
    <w:pPr>
      <w:widowControl/>
      <w:shd w:val="clear" w:color="000000" w:fill="FFFF00"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47">
    <w:name w:val="xl147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48">
    <w:name w:val="xl148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49">
    <w:name w:val="xl149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0">
    <w:name w:val="xl150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1">
    <w:name w:val="xl15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2">
    <w:name w:val="xl15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53">
    <w:name w:val="xl153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154">
    <w:name w:val="xl15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5">
    <w:name w:val="xl15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6">
    <w:name w:val="xl15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7">
    <w:name w:val="xl157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8">
    <w:name w:val="xl158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9">
    <w:name w:val="xl15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60">
    <w:name w:val="xl16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61">
    <w:name w:val="xl161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62">
    <w:name w:val="xl162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63">
    <w:name w:val="xl163"/>
    <w:basedOn w:val="a"/>
    <w:rsid w:val="007A506E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64">
    <w:name w:val="xl164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65">
    <w:name w:val="xl165"/>
    <w:basedOn w:val="a"/>
    <w:rsid w:val="007A506E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66">
    <w:name w:val="xl166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67">
    <w:name w:val="xl167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68">
    <w:name w:val="xl168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69">
    <w:name w:val="xl16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70">
    <w:name w:val="xl170"/>
    <w:basedOn w:val="a"/>
    <w:rsid w:val="007A506E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71">
    <w:name w:val="xl171"/>
    <w:basedOn w:val="a"/>
    <w:rsid w:val="007A506E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72">
    <w:name w:val="xl172"/>
    <w:basedOn w:val="a"/>
    <w:rsid w:val="007A506E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73">
    <w:name w:val="xl173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174">
    <w:name w:val="xl174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175">
    <w:name w:val="xl175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176">
    <w:name w:val="xl176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77">
    <w:name w:val="xl177"/>
    <w:basedOn w:val="a"/>
    <w:rsid w:val="007A506E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78">
    <w:name w:val="xl17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79">
    <w:name w:val="xl179"/>
    <w:basedOn w:val="a"/>
    <w:rsid w:val="007A506E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0">
    <w:name w:val="xl180"/>
    <w:basedOn w:val="a"/>
    <w:rsid w:val="007A506E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1">
    <w:name w:val="xl181"/>
    <w:basedOn w:val="a"/>
    <w:rsid w:val="007A506E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2">
    <w:name w:val="xl182"/>
    <w:basedOn w:val="a"/>
    <w:rsid w:val="007A506E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3">
    <w:name w:val="xl183"/>
    <w:basedOn w:val="a"/>
    <w:rsid w:val="007A506E"/>
    <w:pPr>
      <w:widowControl/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4">
    <w:name w:val="xl184"/>
    <w:basedOn w:val="a"/>
    <w:rsid w:val="007A506E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5">
    <w:name w:val="xl185"/>
    <w:basedOn w:val="a"/>
    <w:rsid w:val="007A506E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6">
    <w:name w:val="xl186"/>
    <w:basedOn w:val="a"/>
    <w:rsid w:val="007A506E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7">
    <w:name w:val="xl187"/>
    <w:basedOn w:val="a"/>
    <w:rsid w:val="007A506E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8">
    <w:name w:val="xl188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89">
    <w:name w:val="xl189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0">
    <w:name w:val="xl190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91">
    <w:name w:val="xl191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2">
    <w:name w:val="xl192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3">
    <w:name w:val="xl193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4">
    <w:name w:val="xl194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95">
    <w:name w:val="xl195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96">
    <w:name w:val="xl196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97">
    <w:name w:val="xl197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8">
    <w:name w:val="xl19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99">
    <w:name w:val="xl199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6"/>
      <w:szCs w:val="16"/>
    </w:rPr>
  </w:style>
  <w:style w:type="paragraph" w:customStyle="1" w:styleId="xl200">
    <w:name w:val="xl200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6"/>
      <w:szCs w:val="16"/>
    </w:rPr>
  </w:style>
  <w:style w:type="paragraph" w:customStyle="1" w:styleId="xl201">
    <w:name w:val="xl201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2">
    <w:name w:val="xl202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3">
    <w:name w:val="xl203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204">
    <w:name w:val="xl20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5">
    <w:name w:val="xl20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206">
    <w:name w:val="xl20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07">
    <w:name w:val="xl207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8">
    <w:name w:val="xl208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9">
    <w:name w:val="xl209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10">
    <w:name w:val="xl21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11">
    <w:name w:val="xl211"/>
    <w:basedOn w:val="a"/>
    <w:rsid w:val="007A506E"/>
    <w:pPr>
      <w:widowControl/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12">
    <w:name w:val="xl212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8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58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158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158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158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158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D158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158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D1588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D158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D15880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7A506E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7A506E"/>
    <w:rPr>
      <w:color w:val="800080"/>
      <w:u w:val="single"/>
    </w:rPr>
  </w:style>
  <w:style w:type="paragraph" w:customStyle="1" w:styleId="font5">
    <w:name w:val="font5"/>
    <w:basedOn w:val="a"/>
    <w:rsid w:val="007A506E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7A506E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68">
    <w:name w:val="xl68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0">
    <w:name w:val="xl7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2">
    <w:name w:val="xl7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3">
    <w:name w:val="xl73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4">
    <w:name w:val="xl7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5">
    <w:name w:val="xl75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76">
    <w:name w:val="xl76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8">
    <w:name w:val="xl78"/>
    <w:basedOn w:val="a"/>
    <w:rsid w:val="007A506E"/>
    <w:pPr>
      <w:widowControl/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79">
    <w:name w:val="xl7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80">
    <w:name w:val="xl8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81">
    <w:name w:val="xl8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3">
    <w:name w:val="xl83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4">
    <w:name w:val="xl8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85">
    <w:name w:val="xl85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86">
    <w:name w:val="xl86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1">
    <w:name w:val="xl91"/>
    <w:basedOn w:val="a"/>
    <w:rsid w:val="007A506E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2">
    <w:name w:val="xl92"/>
    <w:basedOn w:val="a"/>
    <w:rsid w:val="007A506E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4">
    <w:name w:val="xl9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5">
    <w:name w:val="xl9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6">
    <w:name w:val="xl9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</w:pPr>
    <w:rPr>
      <w:color w:val="000000"/>
      <w:sz w:val="16"/>
      <w:szCs w:val="16"/>
    </w:rPr>
  </w:style>
  <w:style w:type="paragraph" w:customStyle="1" w:styleId="xl97">
    <w:name w:val="xl97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98">
    <w:name w:val="xl9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</w:pPr>
    <w:rPr>
      <w:color w:val="000000"/>
      <w:sz w:val="16"/>
      <w:szCs w:val="16"/>
    </w:rPr>
  </w:style>
  <w:style w:type="paragraph" w:customStyle="1" w:styleId="xl99">
    <w:name w:val="xl9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00">
    <w:name w:val="xl10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101">
    <w:name w:val="xl101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02">
    <w:name w:val="xl10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03">
    <w:name w:val="xl103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4">
    <w:name w:val="xl104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5">
    <w:name w:val="xl105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6">
    <w:name w:val="xl10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7">
    <w:name w:val="xl107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08">
    <w:name w:val="xl108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09">
    <w:name w:val="xl10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10">
    <w:name w:val="xl11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2">
    <w:name w:val="xl112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3">
    <w:name w:val="xl113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4">
    <w:name w:val="xl114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5">
    <w:name w:val="xl11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6">
    <w:name w:val="xl11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17">
    <w:name w:val="xl117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8">
    <w:name w:val="xl11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19">
    <w:name w:val="xl119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23">
    <w:name w:val="xl123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24">
    <w:name w:val="xl124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25">
    <w:name w:val="xl12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7">
    <w:name w:val="xl127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28">
    <w:name w:val="xl128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9">
    <w:name w:val="xl129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30">
    <w:name w:val="xl130"/>
    <w:basedOn w:val="a"/>
    <w:rsid w:val="007A506E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31">
    <w:name w:val="xl131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2">
    <w:name w:val="xl132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33">
    <w:name w:val="xl133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34">
    <w:name w:val="xl134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35">
    <w:name w:val="xl135"/>
    <w:basedOn w:val="a"/>
    <w:rsid w:val="007A506E"/>
    <w:pPr>
      <w:widowControl/>
      <w:shd w:val="clear" w:color="000000" w:fill="FFFFFF"/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136">
    <w:name w:val="xl136"/>
    <w:basedOn w:val="a"/>
    <w:rsid w:val="007A506E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37">
    <w:name w:val="xl137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8">
    <w:name w:val="xl13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9">
    <w:name w:val="xl13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40">
    <w:name w:val="xl140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1">
    <w:name w:val="xl14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42">
    <w:name w:val="xl14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7A506E"/>
    <w:pPr>
      <w:widowControl/>
      <w:shd w:val="clear" w:color="000000" w:fill="FFFF00"/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144">
    <w:name w:val="xl14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45">
    <w:name w:val="xl14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46">
    <w:name w:val="xl146"/>
    <w:basedOn w:val="a"/>
    <w:rsid w:val="007A506E"/>
    <w:pPr>
      <w:widowControl/>
      <w:shd w:val="clear" w:color="000000" w:fill="FFFF00"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47">
    <w:name w:val="xl147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148">
    <w:name w:val="xl148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49">
    <w:name w:val="xl149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0">
    <w:name w:val="xl150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1">
    <w:name w:val="xl151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2">
    <w:name w:val="xl152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53">
    <w:name w:val="xl153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154">
    <w:name w:val="xl15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5">
    <w:name w:val="xl15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6">
    <w:name w:val="xl15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7">
    <w:name w:val="xl157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8">
    <w:name w:val="xl158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9">
    <w:name w:val="xl15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60">
    <w:name w:val="xl16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61">
    <w:name w:val="xl161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62">
    <w:name w:val="xl162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63">
    <w:name w:val="xl163"/>
    <w:basedOn w:val="a"/>
    <w:rsid w:val="007A506E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64">
    <w:name w:val="xl164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65">
    <w:name w:val="xl165"/>
    <w:basedOn w:val="a"/>
    <w:rsid w:val="007A506E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66">
    <w:name w:val="xl166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67">
    <w:name w:val="xl167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68">
    <w:name w:val="xl168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69">
    <w:name w:val="xl169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70">
    <w:name w:val="xl170"/>
    <w:basedOn w:val="a"/>
    <w:rsid w:val="007A506E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71">
    <w:name w:val="xl171"/>
    <w:basedOn w:val="a"/>
    <w:rsid w:val="007A506E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72">
    <w:name w:val="xl172"/>
    <w:basedOn w:val="a"/>
    <w:rsid w:val="007A506E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73">
    <w:name w:val="xl173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174">
    <w:name w:val="xl174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175">
    <w:name w:val="xl175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176">
    <w:name w:val="xl176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77">
    <w:name w:val="xl177"/>
    <w:basedOn w:val="a"/>
    <w:rsid w:val="007A506E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78">
    <w:name w:val="xl17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79">
    <w:name w:val="xl179"/>
    <w:basedOn w:val="a"/>
    <w:rsid w:val="007A506E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0">
    <w:name w:val="xl180"/>
    <w:basedOn w:val="a"/>
    <w:rsid w:val="007A506E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1">
    <w:name w:val="xl181"/>
    <w:basedOn w:val="a"/>
    <w:rsid w:val="007A506E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2">
    <w:name w:val="xl182"/>
    <w:basedOn w:val="a"/>
    <w:rsid w:val="007A506E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3">
    <w:name w:val="xl183"/>
    <w:basedOn w:val="a"/>
    <w:rsid w:val="007A506E"/>
    <w:pPr>
      <w:widowControl/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4">
    <w:name w:val="xl184"/>
    <w:basedOn w:val="a"/>
    <w:rsid w:val="007A506E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5">
    <w:name w:val="xl185"/>
    <w:basedOn w:val="a"/>
    <w:rsid w:val="007A506E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6">
    <w:name w:val="xl186"/>
    <w:basedOn w:val="a"/>
    <w:rsid w:val="007A506E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7">
    <w:name w:val="xl187"/>
    <w:basedOn w:val="a"/>
    <w:rsid w:val="007A506E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16"/>
      <w:szCs w:val="16"/>
    </w:rPr>
  </w:style>
  <w:style w:type="paragraph" w:customStyle="1" w:styleId="xl188">
    <w:name w:val="xl188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89">
    <w:name w:val="xl189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0">
    <w:name w:val="xl190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91">
    <w:name w:val="xl191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2">
    <w:name w:val="xl192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3">
    <w:name w:val="xl193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4">
    <w:name w:val="xl194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95">
    <w:name w:val="xl195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96">
    <w:name w:val="xl196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97">
    <w:name w:val="xl197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8">
    <w:name w:val="xl198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99">
    <w:name w:val="xl199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6"/>
      <w:szCs w:val="16"/>
    </w:rPr>
  </w:style>
  <w:style w:type="paragraph" w:customStyle="1" w:styleId="xl200">
    <w:name w:val="xl200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16"/>
      <w:szCs w:val="16"/>
    </w:rPr>
  </w:style>
  <w:style w:type="paragraph" w:customStyle="1" w:styleId="xl201">
    <w:name w:val="xl201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2">
    <w:name w:val="xl202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3">
    <w:name w:val="xl203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204">
    <w:name w:val="xl204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5">
    <w:name w:val="xl205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206">
    <w:name w:val="xl206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07">
    <w:name w:val="xl207"/>
    <w:basedOn w:val="a"/>
    <w:rsid w:val="007A506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8">
    <w:name w:val="xl208"/>
    <w:basedOn w:val="a"/>
    <w:rsid w:val="007A506E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9">
    <w:name w:val="xl209"/>
    <w:basedOn w:val="a"/>
    <w:rsid w:val="007A506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10">
    <w:name w:val="xl210"/>
    <w:basedOn w:val="a"/>
    <w:rsid w:val="007A506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11">
    <w:name w:val="xl211"/>
    <w:basedOn w:val="a"/>
    <w:rsid w:val="007A506E"/>
    <w:pPr>
      <w:widowControl/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12">
    <w:name w:val="xl212"/>
    <w:basedOn w:val="a"/>
    <w:rsid w:val="007A506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79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7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3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consultantplus://offline/ref=18585E8757C84C00AF8EE47FE5A6A11773AD7AE4D66FD4B9C14BB136598485C65262FA486057DC7F596C65606231C015CB1BA1B78493EC3E4580C23Bv1VCJ" TargetMode="External"/><Relationship Id="rId18" Type="http://schemas.openxmlformats.org/officeDocument/2006/relationships/hyperlink" Target="consultantplus://offline/ref=18585E8757C84C00AF8EE47FE5A6A11773AD7AE4D66CDFBACA43B136598485C65262FA486057DC7F596C65606231C015CB1BA1B78493EC3E4580C23Bv1VCJ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84E4DF8335A516846AC618534B1EF7BE919844A6BD7CB9610D1A3A1CF66CC6EF0A9F2401CC3A0C7C8BF1C67E06F9118820B8D2E179BAC2CAF10A79EAT7g7J" TargetMode="Externa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18585E8757C84C00AF8EE47FE5A6A11773AD7AE4D66ED0B9C547B136598485C65262FA486057DC7F596C65606231C015CB1BA1B78493EC3E4580C23Bv1VCJ" TargetMode="External"/><Relationship Id="rId17" Type="http://schemas.openxmlformats.org/officeDocument/2006/relationships/hyperlink" Target="consultantplus://offline/ref=18585E8757C84C00AF8EE47FE5A6A11773AD7AE4D66CD2BBC743B136598485C65262FA486057DC7F596C65606231C015CB1BA1B78493EC3E4580C23Bv1VCJ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8585E8757C84C00AF8EE47FE5A6A11773AD7AE4D66CD5B9C441B136598485C65262FA486057DC7F596C65606231C015CB1BA1B78493EC3E4580C23Bv1VCJ" TargetMode="External"/><Relationship Id="rId20" Type="http://schemas.openxmlformats.org/officeDocument/2006/relationships/hyperlink" Target="consultantplus://offline/ref=84E4DF8335A516846AC6065E5D72A0B1949612ABBE73B534514A3C4BA93CC0BA58DF7A588D7D1F7D8FE8C47806TFg3J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18585E8757C84C00AF8EE47FE5A6A11773AD7AE4D66ED6B9C144B136598485C65262FA486057DC7F596C65606231C015CB1BA1B78493EC3E4580C23Bv1VCJ" TargetMode="External"/><Relationship Id="rId24" Type="http://schemas.openxmlformats.org/officeDocument/2006/relationships/hyperlink" Target="consultantplus://offline/ref=84E4DF8335A516846AC618534B1EF7BE919844A6BD7DBB600F183A1CF66CC6EF0A9F2401CC3A0C7C8BF6C57C01F9118820B8D2E179BAC2CAF10A79EAT7g7J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18585E8757C84C00AF8EE47FE5A6A11773AD7AE4D66CD5BBC447B136598485C65262FA486057DC7F596C65606231C015CB1BA1B78493EC3E4580C23Bv1VCJ" TargetMode="External"/><Relationship Id="rId23" Type="http://schemas.openxmlformats.org/officeDocument/2006/relationships/hyperlink" Target="consultantplus://offline/ref=84E4DF8335A516846AC618534B1EF7BE919844A6BD7DBB600F183A1CF66CC6EF0A9F2401CC3A0C7C8BF6C67907F9118820B8D2E179BAC2CAF10A79EAT7g7J" TargetMode="External"/><Relationship Id="rId10" Type="http://schemas.openxmlformats.org/officeDocument/2006/relationships/hyperlink" Target="consultantplus://offline/ref=18585E8757C84C00AF8EE47FE5A6A11773AD7AE4D66ED7B8C247B136598485C65262FA486057DC7F596C65606231C015CB1BA1B78493EC3E4580C23Bv1VCJ" TargetMode="External"/><Relationship Id="rId19" Type="http://schemas.openxmlformats.org/officeDocument/2006/relationships/hyperlink" Target="consultantplus://offline/ref=41C5BF579522F00E2E6154BB3B03372BA5FBA3256B3524A53C31ACDD68ABB9D91A25E540B4Q5s7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8585E8757C84C00AF8EE47FE5A6A11773AD7AE4D567D7BFC740B136598485C65262FA486057DC7F596C65606231C015CB1BA1B78493EC3E4580C23Bv1VCJ" TargetMode="External"/><Relationship Id="rId14" Type="http://schemas.openxmlformats.org/officeDocument/2006/relationships/hyperlink" Target="consultantplus://offline/ref=18585E8757C84C00AF8EE47FE5A6A11773AD7AE4D66CD7BCC345B136598485C65262FA486057DC7F596C65606231C015CB1BA1B78493EC3E4580C23Bv1VCJ" TargetMode="External"/><Relationship Id="rId22" Type="http://schemas.openxmlformats.org/officeDocument/2006/relationships/hyperlink" Target="consultantplus://offline/ref=84E4DF8335A516846AC618534B1EF7BE919844A6BD7DBB600F183A1CF66CC6EF0A9F2401CC3A0C7C8BF6C67907F9118820B8D2E179BAC2CAF10A79EAT7g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5E05E-8120-45AD-AA79-01828BD24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20</Pages>
  <Words>5266</Words>
  <Characters>30019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35215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Фурман Наталья Валерьевна</dc:creator>
  <cp:keywords/>
  <dc:description/>
  <cp:lastModifiedBy>Москаленко Оксана Петровна</cp:lastModifiedBy>
  <cp:revision>33</cp:revision>
  <dcterms:created xsi:type="dcterms:W3CDTF">2020-07-29T10:19:00Z</dcterms:created>
  <dcterms:modified xsi:type="dcterms:W3CDTF">2022-02-16T06:56:00Z</dcterms:modified>
</cp:coreProperties>
</file>